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70" w:rsidRPr="00D65ECA" w:rsidRDefault="00F775A0" w:rsidP="004D6742">
      <w:pPr>
        <w:pStyle w:val="Title"/>
        <w:jc w:val="center"/>
        <w:rPr>
          <w:sz w:val="52"/>
        </w:rPr>
      </w:pPr>
      <w:r>
        <w:rPr>
          <w:noProof/>
          <w:sz w:val="52"/>
          <w:lang w:eastAsia="en-GB"/>
        </w:rPr>
        <w:drawing>
          <wp:inline distT="0" distB="0" distL="0" distR="0">
            <wp:extent cx="4800600" cy="908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Logo-1-line-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8694" cy="912381"/>
                    </a:xfrm>
                    <a:prstGeom prst="rect">
                      <a:avLst/>
                    </a:prstGeom>
                  </pic:spPr>
                </pic:pic>
              </a:graphicData>
            </a:graphic>
          </wp:inline>
        </w:drawing>
      </w:r>
      <w:r w:rsidR="00DD6AE7" w:rsidRPr="00D65ECA">
        <w:rPr>
          <w:sz w:val="52"/>
        </w:rPr>
        <w:t xml:space="preserve"> Partnership Meeting</w:t>
      </w:r>
      <w:r>
        <w:rPr>
          <w:sz w:val="52"/>
        </w:rPr>
        <w:br/>
        <w:t xml:space="preserve">Minutes, </w:t>
      </w:r>
      <w:r w:rsidR="00600EB2">
        <w:rPr>
          <w:sz w:val="52"/>
        </w:rPr>
        <w:t>December</w:t>
      </w:r>
      <w:r w:rsidR="009400C6">
        <w:rPr>
          <w:sz w:val="52"/>
        </w:rPr>
        <w:t xml:space="preserve"> 3rd</w:t>
      </w:r>
      <w:r w:rsidR="00E3402D">
        <w:rPr>
          <w:sz w:val="52"/>
        </w:rPr>
        <w:t xml:space="preserve"> 2019.</w:t>
      </w:r>
    </w:p>
    <w:p w:rsidR="002F773A" w:rsidRDefault="002F773A">
      <w:pPr>
        <w:pStyle w:val="TOC1"/>
        <w:tabs>
          <w:tab w:val="right" w:leader="dot" w:pos="9016"/>
        </w:tabs>
        <w:rPr>
          <w:rFonts w:eastAsiaTheme="minorEastAsia"/>
          <w:noProof/>
          <w:lang w:eastAsia="en-GB"/>
        </w:rPr>
      </w:pPr>
      <w:r>
        <w:fldChar w:fldCharType="begin"/>
      </w:r>
      <w:r>
        <w:instrText xml:space="preserve"> TOC \o "1-2" \h \z \u </w:instrText>
      </w:r>
      <w:r>
        <w:fldChar w:fldCharType="separate"/>
      </w:r>
      <w:hyperlink w:anchor="_Toc24533704" w:history="1">
        <w:r w:rsidRPr="00D24B8E">
          <w:rPr>
            <w:rStyle w:val="Hyperlink"/>
            <w:noProof/>
          </w:rPr>
          <w:t>CVLLP –Partnership Working</w:t>
        </w:r>
        <w:r>
          <w:rPr>
            <w:noProof/>
            <w:webHidden/>
          </w:rPr>
          <w:tab/>
        </w:r>
        <w:r>
          <w:rPr>
            <w:noProof/>
            <w:webHidden/>
          </w:rPr>
          <w:fldChar w:fldCharType="begin"/>
        </w:r>
        <w:r>
          <w:rPr>
            <w:noProof/>
            <w:webHidden/>
          </w:rPr>
          <w:instrText xml:space="preserve"> PAGEREF _Toc24533704 \h </w:instrText>
        </w:r>
        <w:r>
          <w:rPr>
            <w:noProof/>
            <w:webHidden/>
          </w:rPr>
        </w:r>
        <w:r>
          <w:rPr>
            <w:noProof/>
            <w:webHidden/>
          </w:rPr>
          <w:fldChar w:fldCharType="separate"/>
        </w:r>
        <w:r w:rsidR="0001036A">
          <w:rPr>
            <w:noProof/>
            <w:webHidden/>
          </w:rPr>
          <w:t>2</w:t>
        </w:r>
        <w:r>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05" w:history="1">
        <w:r w:rsidR="002F773A" w:rsidRPr="00D24B8E">
          <w:rPr>
            <w:rStyle w:val="Hyperlink"/>
            <w:noProof/>
          </w:rPr>
          <w:t xml:space="preserve">Potential CVLLP Partners </w:t>
        </w:r>
        <w:r w:rsidR="002F773A" w:rsidRPr="00D24B8E">
          <w:rPr>
            <w:rStyle w:val="Hyperlink"/>
            <w:i/>
            <w:iCs/>
            <w:noProof/>
          </w:rPr>
          <w:t>Trent Rivers Trust</w:t>
        </w:r>
        <w:r w:rsidR="002F773A">
          <w:rPr>
            <w:noProof/>
            <w:webHidden/>
          </w:rPr>
          <w:tab/>
        </w:r>
        <w:r w:rsidR="002F773A">
          <w:rPr>
            <w:noProof/>
            <w:webHidden/>
          </w:rPr>
          <w:fldChar w:fldCharType="begin"/>
        </w:r>
        <w:r w:rsidR="002F773A">
          <w:rPr>
            <w:noProof/>
            <w:webHidden/>
          </w:rPr>
          <w:instrText xml:space="preserve"> PAGEREF _Toc24533705 \h </w:instrText>
        </w:r>
        <w:r w:rsidR="002F773A">
          <w:rPr>
            <w:noProof/>
            <w:webHidden/>
          </w:rPr>
        </w:r>
        <w:r w:rsidR="002F773A">
          <w:rPr>
            <w:noProof/>
            <w:webHidden/>
          </w:rPr>
          <w:fldChar w:fldCharType="separate"/>
        </w:r>
        <w:r w:rsidR="0001036A">
          <w:rPr>
            <w:noProof/>
            <w:webHidden/>
          </w:rPr>
          <w:t>2</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06" w:history="1">
        <w:r w:rsidR="002F773A" w:rsidRPr="00D24B8E">
          <w:rPr>
            <w:rStyle w:val="Hyperlink"/>
            <w:noProof/>
          </w:rPr>
          <w:t>Model and Terms of Reference</w:t>
        </w:r>
        <w:r w:rsidR="002F773A">
          <w:rPr>
            <w:noProof/>
            <w:webHidden/>
          </w:rPr>
          <w:tab/>
        </w:r>
        <w:r w:rsidR="002F773A">
          <w:rPr>
            <w:noProof/>
            <w:webHidden/>
          </w:rPr>
          <w:fldChar w:fldCharType="begin"/>
        </w:r>
        <w:r w:rsidR="002F773A">
          <w:rPr>
            <w:noProof/>
            <w:webHidden/>
          </w:rPr>
          <w:instrText xml:space="preserve"> PAGEREF _Toc24533706 \h </w:instrText>
        </w:r>
        <w:r w:rsidR="002F773A">
          <w:rPr>
            <w:noProof/>
            <w:webHidden/>
          </w:rPr>
        </w:r>
        <w:r w:rsidR="002F773A">
          <w:rPr>
            <w:noProof/>
            <w:webHidden/>
          </w:rPr>
          <w:fldChar w:fldCharType="separate"/>
        </w:r>
        <w:r w:rsidR="0001036A">
          <w:rPr>
            <w:noProof/>
            <w:webHidden/>
          </w:rPr>
          <w:t>2</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07" w:history="1">
        <w:r w:rsidR="002F773A" w:rsidRPr="00D24B8E">
          <w:rPr>
            <w:rStyle w:val="Hyperlink"/>
            <w:noProof/>
          </w:rPr>
          <w:t>Legacy Opportunities.</w:t>
        </w:r>
        <w:r w:rsidR="002F773A">
          <w:rPr>
            <w:noProof/>
            <w:webHidden/>
          </w:rPr>
          <w:tab/>
        </w:r>
        <w:r w:rsidR="002F773A">
          <w:rPr>
            <w:noProof/>
            <w:webHidden/>
          </w:rPr>
          <w:fldChar w:fldCharType="begin"/>
        </w:r>
        <w:r w:rsidR="002F773A">
          <w:rPr>
            <w:noProof/>
            <w:webHidden/>
          </w:rPr>
          <w:instrText xml:space="preserve"> PAGEREF _Toc24533707 \h </w:instrText>
        </w:r>
        <w:r w:rsidR="002F773A">
          <w:rPr>
            <w:noProof/>
            <w:webHidden/>
          </w:rPr>
        </w:r>
        <w:r w:rsidR="002F773A">
          <w:rPr>
            <w:noProof/>
            <w:webHidden/>
          </w:rPr>
          <w:fldChar w:fldCharType="separate"/>
        </w:r>
        <w:r w:rsidR="0001036A">
          <w:rPr>
            <w:noProof/>
            <w:webHidden/>
          </w:rPr>
          <w:t>2</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08" w:history="1">
        <w:r w:rsidR="002F773A" w:rsidRPr="00D24B8E">
          <w:rPr>
            <w:rStyle w:val="Hyperlink"/>
            <w:noProof/>
          </w:rPr>
          <w:t>Grant funding update</w:t>
        </w:r>
        <w:r w:rsidR="002F773A">
          <w:rPr>
            <w:noProof/>
            <w:webHidden/>
          </w:rPr>
          <w:tab/>
        </w:r>
        <w:r w:rsidR="002F773A">
          <w:rPr>
            <w:noProof/>
            <w:webHidden/>
          </w:rPr>
          <w:fldChar w:fldCharType="begin"/>
        </w:r>
        <w:r w:rsidR="002F773A">
          <w:rPr>
            <w:noProof/>
            <w:webHidden/>
          </w:rPr>
          <w:instrText xml:space="preserve"> PAGEREF _Toc24533708 \h </w:instrText>
        </w:r>
        <w:r w:rsidR="002F773A">
          <w:rPr>
            <w:noProof/>
            <w:webHidden/>
          </w:rPr>
        </w:r>
        <w:r w:rsidR="002F773A">
          <w:rPr>
            <w:noProof/>
            <w:webHidden/>
          </w:rPr>
          <w:fldChar w:fldCharType="separate"/>
        </w:r>
        <w:r w:rsidR="0001036A">
          <w:rPr>
            <w:noProof/>
            <w:webHidden/>
          </w:rPr>
          <w:t>2</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09" w:history="1">
        <w:r w:rsidR="002F773A" w:rsidRPr="00D24B8E">
          <w:rPr>
            <w:rStyle w:val="Hyperlink"/>
            <w:noProof/>
          </w:rPr>
          <w:t>Volunteers, trainees, landowners, community engagement</w:t>
        </w:r>
        <w:r w:rsidR="002F773A">
          <w:rPr>
            <w:noProof/>
            <w:webHidden/>
          </w:rPr>
          <w:tab/>
        </w:r>
        <w:r w:rsidR="002F773A">
          <w:rPr>
            <w:noProof/>
            <w:webHidden/>
          </w:rPr>
          <w:fldChar w:fldCharType="begin"/>
        </w:r>
        <w:r w:rsidR="002F773A">
          <w:rPr>
            <w:noProof/>
            <w:webHidden/>
          </w:rPr>
          <w:instrText xml:space="preserve"> PAGEREF _Toc24533709 \h </w:instrText>
        </w:r>
        <w:r w:rsidR="002F773A">
          <w:rPr>
            <w:noProof/>
            <w:webHidden/>
          </w:rPr>
        </w:r>
        <w:r w:rsidR="002F773A">
          <w:rPr>
            <w:noProof/>
            <w:webHidden/>
          </w:rPr>
          <w:fldChar w:fldCharType="separate"/>
        </w:r>
        <w:r w:rsidR="0001036A">
          <w:rPr>
            <w:noProof/>
            <w:webHidden/>
          </w:rPr>
          <w:t>3</w:t>
        </w:r>
        <w:r w:rsidR="002F773A">
          <w:rPr>
            <w:noProof/>
            <w:webHidden/>
          </w:rPr>
          <w:fldChar w:fldCharType="end"/>
        </w:r>
      </w:hyperlink>
    </w:p>
    <w:p w:rsidR="002F773A" w:rsidRDefault="00F639E4">
      <w:pPr>
        <w:pStyle w:val="TOC1"/>
        <w:tabs>
          <w:tab w:val="right" w:leader="dot" w:pos="9016"/>
        </w:tabs>
        <w:rPr>
          <w:rFonts w:eastAsiaTheme="minorEastAsia"/>
          <w:noProof/>
          <w:lang w:eastAsia="en-GB"/>
        </w:rPr>
      </w:pPr>
      <w:hyperlink w:anchor="_Toc24533710" w:history="1">
        <w:r w:rsidR="002F773A" w:rsidRPr="00D24B8E">
          <w:rPr>
            <w:rStyle w:val="Hyperlink"/>
            <w:noProof/>
          </w:rPr>
          <w:t>Designations</w:t>
        </w:r>
        <w:r w:rsidR="002F773A">
          <w:rPr>
            <w:noProof/>
            <w:webHidden/>
          </w:rPr>
          <w:tab/>
        </w:r>
        <w:r w:rsidR="002F773A">
          <w:rPr>
            <w:noProof/>
            <w:webHidden/>
          </w:rPr>
          <w:fldChar w:fldCharType="begin"/>
        </w:r>
        <w:r w:rsidR="002F773A">
          <w:rPr>
            <w:noProof/>
            <w:webHidden/>
          </w:rPr>
          <w:instrText xml:space="preserve"> PAGEREF _Toc24533710 \h </w:instrText>
        </w:r>
        <w:r w:rsidR="002F773A">
          <w:rPr>
            <w:noProof/>
            <w:webHidden/>
          </w:rPr>
        </w:r>
        <w:r w:rsidR="002F773A">
          <w:rPr>
            <w:noProof/>
            <w:webHidden/>
          </w:rPr>
          <w:fldChar w:fldCharType="separate"/>
        </w:r>
        <w:r w:rsidR="0001036A">
          <w:rPr>
            <w:noProof/>
            <w:webHidden/>
          </w:rPr>
          <w:t>3</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11" w:history="1">
        <w:r w:rsidR="002F773A" w:rsidRPr="00D24B8E">
          <w:rPr>
            <w:rStyle w:val="Hyperlink"/>
            <w:noProof/>
          </w:rPr>
          <w:t>Country Parks:</w:t>
        </w:r>
        <w:r w:rsidR="002F773A">
          <w:rPr>
            <w:noProof/>
            <w:webHidden/>
          </w:rPr>
          <w:tab/>
        </w:r>
        <w:r w:rsidR="002F773A">
          <w:rPr>
            <w:noProof/>
            <w:webHidden/>
          </w:rPr>
          <w:fldChar w:fldCharType="begin"/>
        </w:r>
        <w:r w:rsidR="002F773A">
          <w:rPr>
            <w:noProof/>
            <w:webHidden/>
          </w:rPr>
          <w:instrText xml:space="preserve"> PAGEREF _Toc24533711 \h </w:instrText>
        </w:r>
        <w:r w:rsidR="002F773A">
          <w:rPr>
            <w:noProof/>
            <w:webHidden/>
          </w:rPr>
        </w:r>
        <w:r w:rsidR="002F773A">
          <w:rPr>
            <w:noProof/>
            <w:webHidden/>
          </w:rPr>
          <w:fldChar w:fldCharType="separate"/>
        </w:r>
        <w:r w:rsidR="0001036A">
          <w:rPr>
            <w:noProof/>
            <w:webHidden/>
          </w:rPr>
          <w:t>3</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12" w:history="1">
        <w:r w:rsidR="002F773A" w:rsidRPr="00D24B8E">
          <w:rPr>
            <w:rStyle w:val="Hyperlink"/>
            <w:noProof/>
          </w:rPr>
          <w:t>Local Nature Reserves</w:t>
        </w:r>
        <w:r w:rsidR="002F773A">
          <w:rPr>
            <w:noProof/>
            <w:webHidden/>
          </w:rPr>
          <w:tab/>
        </w:r>
        <w:r w:rsidR="002F773A">
          <w:rPr>
            <w:noProof/>
            <w:webHidden/>
          </w:rPr>
          <w:fldChar w:fldCharType="begin"/>
        </w:r>
        <w:r w:rsidR="002F773A">
          <w:rPr>
            <w:noProof/>
            <w:webHidden/>
          </w:rPr>
          <w:instrText xml:space="preserve"> PAGEREF _Toc24533712 \h </w:instrText>
        </w:r>
        <w:r w:rsidR="002F773A">
          <w:rPr>
            <w:noProof/>
            <w:webHidden/>
          </w:rPr>
        </w:r>
        <w:r w:rsidR="002F773A">
          <w:rPr>
            <w:noProof/>
            <w:webHidden/>
          </w:rPr>
          <w:fldChar w:fldCharType="separate"/>
        </w:r>
        <w:r w:rsidR="0001036A">
          <w:rPr>
            <w:noProof/>
            <w:webHidden/>
          </w:rPr>
          <w:t>4</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13" w:history="1">
        <w:r w:rsidR="002F773A" w:rsidRPr="00D24B8E">
          <w:rPr>
            <w:rStyle w:val="Hyperlink"/>
            <w:noProof/>
          </w:rPr>
          <w:t>National Parks and AONB Review</w:t>
        </w:r>
        <w:r w:rsidR="002F773A">
          <w:rPr>
            <w:noProof/>
            <w:webHidden/>
          </w:rPr>
          <w:tab/>
        </w:r>
        <w:r w:rsidR="002F773A">
          <w:rPr>
            <w:noProof/>
            <w:webHidden/>
          </w:rPr>
          <w:fldChar w:fldCharType="begin"/>
        </w:r>
        <w:r w:rsidR="002F773A">
          <w:rPr>
            <w:noProof/>
            <w:webHidden/>
          </w:rPr>
          <w:instrText xml:space="preserve"> PAGEREF _Toc24533713 \h </w:instrText>
        </w:r>
        <w:r w:rsidR="002F773A">
          <w:rPr>
            <w:noProof/>
            <w:webHidden/>
          </w:rPr>
        </w:r>
        <w:r w:rsidR="002F773A">
          <w:rPr>
            <w:noProof/>
            <w:webHidden/>
          </w:rPr>
          <w:fldChar w:fldCharType="separate"/>
        </w:r>
        <w:r w:rsidR="0001036A">
          <w:rPr>
            <w:noProof/>
            <w:webHidden/>
          </w:rPr>
          <w:t>4</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14" w:history="1">
        <w:r w:rsidR="002F773A" w:rsidRPr="00D24B8E">
          <w:rPr>
            <w:rStyle w:val="Hyperlink"/>
            <w:noProof/>
          </w:rPr>
          <w:t>SSSIs (NE)</w:t>
        </w:r>
        <w:r w:rsidR="002F773A">
          <w:rPr>
            <w:noProof/>
            <w:webHidden/>
          </w:rPr>
          <w:tab/>
        </w:r>
        <w:r w:rsidR="002F773A">
          <w:rPr>
            <w:noProof/>
            <w:webHidden/>
          </w:rPr>
          <w:fldChar w:fldCharType="begin"/>
        </w:r>
        <w:r w:rsidR="002F773A">
          <w:rPr>
            <w:noProof/>
            <w:webHidden/>
          </w:rPr>
          <w:instrText xml:space="preserve"> PAGEREF _Toc24533714 \h </w:instrText>
        </w:r>
        <w:r w:rsidR="002F773A">
          <w:rPr>
            <w:noProof/>
            <w:webHidden/>
          </w:rPr>
        </w:r>
        <w:r w:rsidR="002F773A">
          <w:rPr>
            <w:noProof/>
            <w:webHidden/>
          </w:rPr>
          <w:fldChar w:fldCharType="separate"/>
        </w:r>
        <w:r w:rsidR="0001036A">
          <w:rPr>
            <w:noProof/>
            <w:webHidden/>
          </w:rPr>
          <w:t>4</w:t>
        </w:r>
        <w:r w:rsidR="002F773A">
          <w:rPr>
            <w:noProof/>
            <w:webHidden/>
          </w:rPr>
          <w:fldChar w:fldCharType="end"/>
        </w:r>
      </w:hyperlink>
    </w:p>
    <w:p w:rsidR="002F773A" w:rsidRDefault="00F639E4">
      <w:pPr>
        <w:pStyle w:val="TOC1"/>
        <w:tabs>
          <w:tab w:val="right" w:leader="dot" w:pos="9016"/>
        </w:tabs>
        <w:rPr>
          <w:rFonts w:eastAsiaTheme="minorEastAsia"/>
          <w:noProof/>
          <w:lang w:eastAsia="en-GB"/>
        </w:rPr>
      </w:pPr>
      <w:hyperlink w:anchor="_Toc24533715" w:history="1">
        <w:r w:rsidR="002F773A" w:rsidRPr="00D24B8E">
          <w:rPr>
            <w:rStyle w:val="Hyperlink"/>
            <w:noProof/>
          </w:rPr>
          <w:t>Access Projects in the Churnet Valley</w:t>
        </w:r>
        <w:r w:rsidR="002F773A">
          <w:rPr>
            <w:noProof/>
            <w:webHidden/>
          </w:rPr>
          <w:tab/>
        </w:r>
        <w:r w:rsidR="002F773A">
          <w:rPr>
            <w:noProof/>
            <w:webHidden/>
          </w:rPr>
          <w:fldChar w:fldCharType="begin"/>
        </w:r>
        <w:r w:rsidR="002F773A">
          <w:rPr>
            <w:noProof/>
            <w:webHidden/>
          </w:rPr>
          <w:instrText xml:space="preserve"> PAGEREF _Toc24533715 \h </w:instrText>
        </w:r>
        <w:r w:rsidR="002F773A">
          <w:rPr>
            <w:noProof/>
            <w:webHidden/>
          </w:rPr>
        </w:r>
        <w:r w:rsidR="002F773A">
          <w:rPr>
            <w:noProof/>
            <w:webHidden/>
          </w:rPr>
          <w:fldChar w:fldCharType="separate"/>
        </w:r>
        <w:r w:rsidR="0001036A">
          <w:rPr>
            <w:noProof/>
            <w:webHidden/>
          </w:rPr>
          <w:t>4</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16" w:history="1">
        <w:r w:rsidR="002F773A" w:rsidRPr="00D24B8E">
          <w:rPr>
            <w:rStyle w:val="Hyperlink"/>
            <w:noProof/>
          </w:rPr>
          <w:t>Churnet Trail (Access for all)</w:t>
        </w:r>
        <w:r w:rsidR="002F773A">
          <w:rPr>
            <w:noProof/>
            <w:webHidden/>
          </w:rPr>
          <w:tab/>
        </w:r>
        <w:r w:rsidR="002F773A">
          <w:rPr>
            <w:noProof/>
            <w:webHidden/>
          </w:rPr>
          <w:fldChar w:fldCharType="begin"/>
        </w:r>
        <w:r w:rsidR="002F773A">
          <w:rPr>
            <w:noProof/>
            <w:webHidden/>
          </w:rPr>
          <w:instrText xml:space="preserve"> PAGEREF _Toc24533716 \h </w:instrText>
        </w:r>
        <w:r w:rsidR="002F773A">
          <w:rPr>
            <w:noProof/>
            <w:webHidden/>
          </w:rPr>
        </w:r>
        <w:r w:rsidR="002F773A">
          <w:rPr>
            <w:noProof/>
            <w:webHidden/>
          </w:rPr>
          <w:fldChar w:fldCharType="separate"/>
        </w:r>
        <w:r w:rsidR="0001036A">
          <w:rPr>
            <w:noProof/>
            <w:webHidden/>
          </w:rPr>
          <w:t>4</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17" w:history="1">
        <w:r w:rsidR="002F773A" w:rsidRPr="00D24B8E">
          <w:rPr>
            <w:rStyle w:val="Hyperlink"/>
            <w:noProof/>
          </w:rPr>
          <w:t>Crumpwood access</w:t>
        </w:r>
        <w:r w:rsidR="002F773A">
          <w:rPr>
            <w:noProof/>
            <w:webHidden/>
          </w:rPr>
          <w:tab/>
        </w:r>
        <w:r w:rsidR="002F773A">
          <w:rPr>
            <w:noProof/>
            <w:webHidden/>
          </w:rPr>
          <w:fldChar w:fldCharType="begin"/>
        </w:r>
        <w:r w:rsidR="002F773A">
          <w:rPr>
            <w:noProof/>
            <w:webHidden/>
          </w:rPr>
          <w:instrText xml:space="preserve"> PAGEREF _Toc24533717 \h </w:instrText>
        </w:r>
        <w:r w:rsidR="002F773A">
          <w:rPr>
            <w:noProof/>
            <w:webHidden/>
          </w:rPr>
        </w:r>
        <w:r w:rsidR="002F773A">
          <w:rPr>
            <w:noProof/>
            <w:webHidden/>
          </w:rPr>
          <w:fldChar w:fldCharType="separate"/>
        </w:r>
        <w:r w:rsidR="0001036A">
          <w:rPr>
            <w:noProof/>
            <w:webHidden/>
          </w:rPr>
          <w:t>4</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18" w:history="1">
        <w:r w:rsidR="002F773A" w:rsidRPr="00D24B8E">
          <w:rPr>
            <w:rStyle w:val="Hyperlink"/>
            <w:noProof/>
          </w:rPr>
          <w:t>Canal Towpath (CUCT)</w:t>
        </w:r>
        <w:r w:rsidR="002F773A">
          <w:rPr>
            <w:noProof/>
            <w:webHidden/>
          </w:rPr>
          <w:tab/>
        </w:r>
        <w:r w:rsidR="002F773A">
          <w:rPr>
            <w:noProof/>
            <w:webHidden/>
          </w:rPr>
          <w:fldChar w:fldCharType="begin"/>
        </w:r>
        <w:r w:rsidR="002F773A">
          <w:rPr>
            <w:noProof/>
            <w:webHidden/>
          </w:rPr>
          <w:instrText xml:space="preserve"> PAGEREF _Toc24533718 \h </w:instrText>
        </w:r>
        <w:r w:rsidR="002F773A">
          <w:rPr>
            <w:noProof/>
            <w:webHidden/>
          </w:rPr>
        </w:r>
        <w:r w:rsidR="002F773A">
          <w:rPr>
            <w:noProof/>
            <w:webHidden/>
          </w:rPr>
          <w:fldChar w:fldCharType="separate"/>
        </w:r>
        <w:r w:rsidR="0001036A">
          <w:rPr>
            <w:noProof/>
            <w:webHidden/>
          </w:rPr>
          <w:t>5</w:t>
        </w:r>
        <w:r w:rsidR="002F773A">
          <w:rPr>
            <w:noProof/>
            <w:webHidden/>
          </w:rPr>
          <w:fldChar w:fldCharType="end"/>
        </w:r>
      </w:hyperlink>
    </w:p>
    <w:p w:rsidR="002F773A" w:rsidRDefault="00F639E4">
      <w:pPr>
        <w:pStyle w:val="TOC1"/>
        <w:tabs>
          <w:tab w:val="right" w:leader="dot" w:pos="9016"/>
        </w:tabs>
        <w:rPr>
          <w:rFonts w:eastAsiaTheme="minorEastAsia"/>
          <w:noProof/>
          <w:lang w:eastAsia="en-GB"/>
        </w:rPr>
      </w:pPr>
      <w:hyperlink w:anchor="_Toc24533719" w:history="1">
        <w:r w:rsidR="002F773A" w:rsidRPr="00D24B8E">
          <w:rPr>
            <w:rStyle w:val="Hyperlink"/>
            <w:noProof/>
          </w:rPr>
          <w:t>Heritage Projects in the Churnet Valley</w:t>
        </w:r>
        <w:r w:rsidR="002F773A">
          <w:rPr>
            <w:noProof/>
            <w:webHidden/>
          </w:rPr>
          <w:tab/>
        </w:r>
        <w:r w:rsidR="002F773A">
          <w:rPr>
            <w:noProof/>
            <w:webHidden/>
          </w:rPr>
          <w:fldChar w:fldCharType="begin"/>
        </w:r>
        <w:r w:rsidR="002F773A">
          <w:rPr>
            <w:noProof/>
            <w:webHidden/>
          </w:rPr>
          <w:instrText xml:space="preserve"> PAGEREF _Toc24533719 \h </w:instrText>
        </w:r>
        <w:r w:rsidR="002F773A">
          <w:rPr>
            <w:noProof/>
            <w:webHidden/>
          </w:rPr>
        </w:r>
        <w:r w:rsidR="002F773A">
          <w:rPr>
            <w:noProof/>
            <w:webHidden/>
          </w:rPr>
          <w:fldChar w:fldCharType="separate"/>
        </w:r>
        <w:r w:rsidR="0001036A">
          <w:rPr>
            <w:noProof/>
            <w:webHidden/>
          </w:rPr>
          <w:t>5</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20" w:history="1">
        <w:r w:rsidR="002F773A" w:rsidRPr="00D24B8E">
          <w:rPr>
            <w:rStyle w:val="Hyperlink"/>
            <w:noProof/>
          </w:rPr>
          <w:t>California Lock (CUCT)</w:t>
        </w:r>
        <w:r w:rsidR="002F773A">
          <w:rPr>
            <w:noProof/>
            <w:webHidden/>
          </w:rPr>
          <w:tab/>
        </w:r>
        <w:r w:rsidR="002F773A">
          <w:rPr>
            <w:noProof/>
            <w:webHidden/>
          </w:rPr>
          <w:fldChar w:fldCharType="begin"/>
        </w:r>
        <w:r w:rsidR="002F773A">
          <w:rPr>
            <w:noProof/>
            <w:webHidden/>
          </w:rPr>
          <w:instrText xml:space="preserve"> PAGEREF _Toc24533720 \h </w:instrText>
        </w:r>
        <w:r w:rsidR="002F773A">
          <w:rPr>
            <w:noProof/>
            <w:webHidden/>
          </w:rPr>
        </w:r>
        <w:r w:rsidR="002F773A">
          <w:rPr>
            <w:noProof/>
            <w:webHidden/>
          </w:rPr>
          <w:fldChar w:fldCharType="separate"/>
        </w:r>
        <w:r w:rsidR="0001036A">
          <w:rPr>
            <w:noProof/>
            <w:webHidden/>
          </w:rPr>
          <w:t>6</w:t>
        </w:r>
        <w:r w:rsidR="002F773A">
          <w:rPr>
            <w:noProof/>
            <w:webHidden/>
          </w:rPr>
          <w:fldChar w:fldCharType="end"/>
        </w:r>
      </w:hyperlink>
    </w:p>
    <w:p w:rsidR="002F773A" w:rsidRDefault="00F639E4">
      <w:pPr>
        <w:pStyle w:val="TOC1"/>
        <w:tabs>
          <w:tab w:val="right" w:leader="dot" w:pos="9016"/>
        </w:tabs>
        <w:rPr>
          <w:rFonts w:eastAsiaTheme="minorEastAsia"/>
          <w:noProof/>
          <w:lang w:eastAsia="en-GB"/>
        </w:rPr>
      </w:pPr>
      <w:hyperlink w:anchor="_Toc24533721" w:history="1">
        <w:r w:rsidR="002F773A" w:rsidRPr="00D24B8E">
          <w:rPr>
            <w:rStyle w:val="Hyperlink"/>
            <w:noProof/>
          </w:rPr>
          <w:t>Bio-diversity projects in Churnet Valley</w:t>
        </w:r>
        <w:r w:rsidR="002F773A">
          <w:rPr>
            <w:noProof/>
            <w:webHidden/>
          </w:rPr>
          <w:tab/>
        </w:r>
        <w:r w:rsidR="002F773A">
          <w:rPr>
            <w:noProof/>
            <w:webHidden/>
          </w:rPr>
          <w:fldChar w:fldCharType="begin"/>
        </w:r>
        <w:r w:rsidR="002F773A">
          <w:rPr>
            <w:noProof/>
            <w:webHidden/>
          </w:rPr>
          <w:instrText xml:space="preserve"> PAGEREF _Toc24533721 \h </w:instrText>
        </w:r>
        <w:r w:rsidR="002F773A">
          <w:rPr>
            <w:noProof/>
            <w:webHidden/>
          </w:rPr>
        </w:r>
        <w:r w:rsidR="002F773A">
          <w:rPr>
            <w:noProof/>
            <w:webHidden/>
          </w:rPr>
          <w:fldChar w:fldCharType="separate"/>
        </w:r>
        <w:r w:rsidR="0001036A">
          <w:rPr>
            <w:noProof/>
            <w:webHidden/>
          </w:rPr>
          <w:t>6</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22" w:history="1">
        <w:r w:rsidR="002F773A" w:rsidRPr="00D24B8E">
          <w:rPr>
            <w:rStyle w:val="Hyperlink"/>
            <w:noProof/>
          </w:rPr>
          <w:t>Crumpwood Fish pass (EA)</w:t>
        </w:r>
        <w:r w:rsidR="002F773A">
          <w:rPr>
            <w:noProof/>
            <w:webHidden/>
          </w:rPr>
          <w:tab/>
        </w:r>
        <w:r w:rsidR="002F773A">
          <w:rPr>
            <w:noProof/>
            <w:webHidden/>
          </w:rPr>
          <w:fldChar w:fldCharType="begin"/>
        </w:r>
        <w:r w:rsidR="002F773A">
          <w:rPr>
            <w:noProof/>
            <w:webHidden/>
          </w:rPr>
          <w:instrText xml:space="preserve"> PAGEREF _Toc24533722 \h </w:instrText>
        </w:r>
        <w:r w:rsidR="002F773A">
          <w:rPr>
            <w:noProof/>
            <w:webHidden/>
          </w:rPr>
        </w:r>
        <w:r w:rsidR="002F773A">
          <w:rPr>
            <w:noProof/>
            <w:webHidden/>
          </w:rPr>
          <w:fldChar w:fldCharType="separate"/>
        </w:r>
        <w:r w:rsidR="0001036A">
          <w:rPr>
            <w:noProof/>
            <w:webHidden/>
          </w:rPr>
          <w:t>7</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23" w:history="1">
        <w:r w:rsidR="002F773A" w:rsidRPr="00D24B8E">
          <w:rPr>
            <w:rStyle w:val="Hyperlink"/>
            <w:noProof/>
          </w:rPr>
          <w:t>Wild Churnet (SWT)</w:t>
        </w:r>
        <w:r w:rsidR="002F773A">
          <w:rPr>
            <w:noProof/>
            <w:webHidden/>
          </w:rPr>
          <w:tab/>
        </w:r>
        <w:r w:rsidR="002F773A">
          <w:rPr>
            <w:noProof/>
            <w:webHidden/>
          </w:rPr>
          <w:fldChar w:fldCharType="begin"/>
        </w:r>
        <w:r w:rsidR="002F773A">
          <w:rPr>
            <w:noProof/>
            <w:webHidden/>
          </w:rPr>
          <w:instrText xml:space="preserve"> PAGEREF _Toc24533723 \h </w:instrText>
        </w:r>
        <w:r w:rsidR="002F773A">
          <w:rPr>
            <w:noProof/>
            <w:webHidden/>
          </w:rPr>
        </w:r>
        <w:r w:rsidR="002F773A">
          <w:rPr>
            <w:noProof/>
            <w:webHidden/>
          </w:rPr>
          <w:fldChar w:fldCharType="separate"/>
        </w:r>
        <w:r w:rsidR="0001036A">
          <w:rPr>
            <w:noProof/>
            <w:webHidden/>
          </w:rPr>
          <w:t>7</w:t>
        </w:r>
        <w:r w:rsidR="002F773A">
          <w:rPr>
            <w:noProof/>
            <w:webHidden/>
          </w:rPr>
          <w:fldChar w:fldCharType="end"/>
        </w:r>
      </w:hyperlink>
    </w:p>
    <w:p w:rsidR="002F773A" w:rsidRDefault="00F639E4">
      <w:pPr>
        <w:pStyle w:val="TOC2"/>
        <w:tabs>
          <w:tab w:val="right" w:leader="dot" w:pos="9016"/>
        </w:tabs>
        <w:rPr>
          <w:rFonts w:eastAsiaTheme="minorEastAsia"/>
          <w:noProof/>
          <w:lang w:eastAsia="en-GB"/>
        </w:rPr>
      </w:pPr>
      <w:hyperlink w:anchor="_Toc24533724" w:history="1">
        <w:r w:rsidR="002F773A" w:rsidRPr="00D24B8E">
          <w:rPr>
            <w:rStyle w:val="Hyperlink"/>
            <w:noProof/>
          </w:rPr>
          <w:t>Other news from Partners</w:t>
        </w:r>
        <w:r w:rsidR="002F773A">
          <w:rPr>
            <w:noProof/>
            <w:webHidden/>
          </w:rPr>
          <w:tab/>
        </w:r>
        <w:r w:rsidR="002F773A">
          <w:rPr>
            <w:noProof/>
            <w:webHidden/>
          </w:rPr>
          <w:fldChar w:fldCharType="begin"/>
        </w:r>
        <w:r w:rsidR="002F773A">
          <w:rPr>
            <w:noProof/>
            <w:webHidden/>
          </w:rPr>
          <w:instrText xml:space="preserve"> PAGEREF _Toc24533724 \h </w:instrText>
        </w:r>
        <w:r w:rsidR="002F773A">
          <w:rPr>
            <w:noProof/>
            <w:webHidden/>
          </w:rPr>
        </w:r>
        <w:r w:rsidR="002F773A">
          <w:rPr>
            <w:noProof/>
            <w:webHidden/>
          </w:rPr>
          <w:fldChar w:fldCharType="separate"/>
        </w:r>
        <w:r w:rsidR="0001036A">
          <w:rPr>
            <w:noProof/>
            <w:webHidden/>
          </w:rPr>
          <w:t>8</w:t>
        </w:r>
        <w:r w:rsidR="002F773A">
          <w:rPr>
            <w:noProof/>
            <w:webHidden/>
          </w:rPr>
          <w:fldChar w:fldCharType="end"/>
        </w:r>
      </w:hyperlink>
    </w:p>
    <w:p w:rsidR="002F773A" w:rsidRDefault="00F639E4">
      <w:pPr>
        <w:pStyle w:val="TOC1"/>
        <w:tabs>
          <w:tab w:val="right" w:leader="dot" w:pos="9016"/>
        </w:tabs>
        <w:rPr>
          <w:rFonts w:eastAsiaTheme="minorEastAsia"/>
          <w:noProof/>
          <w:lang w:eastAsia="en-GB"/>
        </w:rPr>
      </w:pPr>
      <w:hyperlink w:anchor="_Toc24533725" w:history="1">
        <w:r w:rsidR="002F773A" w:rsidRPr="00D24B8E">
          <w:rPr>
            <w:rStyle w:val="Hyperlink"/>
            <w:noProof/>
          </w:rPr>
          <w:t>Dates of next meetings</w:t>
        </w:r>
        <w:r w:rsidR="002F773A">
          <w:rPr>
            <w:noProof/>
            <w:webHidden/>
          </w:rPr>
          <w:tab/>
        </w:r>
        <w:r w:rsidR="002F773A">
          <w:rPr>
            <w:noProof/>
            <w:webHidden/>
          </w:rPr>
          <w:fldChar w:fldCharType="begin"/>
        </w:r>
        <w:r w:rsidR="002F773A">
          <w:rPr>
            <w:noProof/>
            <w:webHidden/>
          </w:rPr>
          <w:instrText xml:space="preserve"> PAGEREF _Toc24533725 \h </w:instrText>
        </w:r>
        <w:r w:rsidR="002F773A">
          <w:rPr>
            <w:noProof/>
            <w:webHidden/>
          </w:rPr>
        </w:r>
        <w:r w:rsidR="002F773A">
          <w:rPr>
            <w:noProof/>
            <w:webHidden/>
          </w:rPr>
          <w:fldChar w:fldCharType="separate"/>
        </w:r>
        <w:r w:rsidR="0001036A">
          <w:rPr>
            <w:noProof/>
            <w:webHidden/>
          </w:rPr>
          <w:t>9</w:t>
        </w:r>
        <w:r w:rsidR="002F773A">
          <w:rPr>
            <w:noProof/>
            <w:webHidden/>
          </w:rPr>
          <w:fldChar w:fldCharType="end"/>
        </w:r>
      </w:hyperlink>
    </w:p>
    <w:p w:rsidR="002F773A" w:rsidRDefault="002F773A">
      <w:r>
        <w:fldChar w:fldCharType="end"/>
      </w:r>
    </w:p>
    <w:p w:rsidR="002F773A" w:rsidRDefault="002F773A">
      <w:r>
        <w:br w:type="page"/>
      </w:r>
    </w:p>
    <w:p w:rsidR="00DD6AE7" w:rsidRDefault="00DD6AE7">
      <w:r>
        <w:lastRenderedPageBreak/>
        <w:t>Attendees:</w:t>
      </w:r>
    </w:p>
    <w:p w:rsidR="0009479F" w:rsidRDefault="0009479F">
      <w:pPr>
        <w:sectPr w:rsidR="0009479F">
          <w:footerReference w:type="default" r:id="rId9"/>
          <w:pgSz w:w="11906" w:h="16838"/>
          <w:pgMar w:top="1440" w:right="1440" w:bottom="1440" w:left="1440" w:header="708" w:footer="708" w:gutter="0"/>
          <w:cols w:space="708"/>
          <w:docGrid w:linePitch="360"/>
        </w:sectPr>
      </w:pPr>
    </w:p>
    <w:p w:rsidR="00FF0A42" w:rsidRDefault="00FF0A42" w:rsidP="0009479F">
      <w:pPr>
        <w:spacing w:after="0"/>
      </w:pPr>
      <w:r>
        <w:lastRenderedPageBreak/>
        <w:t>Julian Wolford, SWT</w:t>
      </w:r>
    </w:p>
    <w:p w:rsidR="00DD6AE7" w:rsidRDefault="00DD6AE7" w:rsidP="0009479F">
      <w:pPr>
        <w:spacing w:after="0"/>
      </w:pPr>
      <w:r>
        <w:t>James Sells</w:t>
      </w:r>
      <w:r w:rsidR="000614C2">
        <w:t>, (JDS), Chair</w:t>
      </w:r>
    </w:p>
    <w:p w:rsidR="00DD6AE7" w:rsidRDefault="00DD6AE7" w:rsidP="0009479F">
      <w:pPr>
        <w:spacing w:after="0"/>
      </w:pPr>
      <w:r>
        <w:t>Catherine Doel</w:t>
      </w:r>
      <w:r w:rsidR="0009479F">
        <w:t>, Waymark</w:t>
      </w:r>
    </w:p>
    <w:p w:rsidR="00DD6AE7" w:rsidRDefault="00AA02A8" w:rsidP="00C12E30">
      <w:pPr>
        <w:spacing w:after="0"/>
      </w:pPr>
      <w:r>
        <w:t>Tim Brooks</w:t>
      </w:r>
      <w:r w:rsidR="00DF3FBA">
        <w:t>, EA</w:t>
      </w:r>
    </w:p>
    <w:p w:rsidR="00FF0A42" w:rsidRDefault="00FF0A42" w:rsidP="00C12E30">
      <w:pPr>
        <w:spacing w:after="0"/>
      </w:pPr>
      <w:r>
        <w:t>Jill Norman, Support Staffs</w:t>
      </w:r>
    </w:p>
    <w:p w:rsidR="00C12E30" w:rsidRDefault="00C12E30" w:rsidP="00C12E30">
      <w:pPr>
        <w:spacing w:after="0"/>
      </w:pPr>
      <w:r>
        <w:lastRenderedPageBreak/>
        <w:t>John Higgins, CVCS</w:t>
      </w:r>
      <w:r w:rsidR="00BB225E">
        <w:t>/local resident</w:t>
      </w:r>
    </w:p>
    <w:p w:rsidR="00C12E30" w:rsidRDefault="00C12E30" w:rsidP="00C12E30">
      <w:pPr>
        <w:spacing w:after="0"/>
      </w:pPr>
      <w:r>
        <w:t>Peter Green, NSRC</w:t>
      </w:r>
    </w:p>
    <w:p w:rsidR="00C12E30" w:rsidRDefault="00C12E30" w:rsidP="00C12E30">
      <w:pPr>
        <w:spacing w:after="0"/>
      </w:pPr>
      <w:r>
        <w:t>Dom Salter, KYT</w:t>
      </w:r>
    </w:p>
    <w:p w:rsidR="00FF0A42" w:rsidRDefault="00FF0A42" w:rsidP="00FF0A42">
      <w:pPr>
        <w:spacing w:after="0"/>
      </w:pPr>
      <w:r>
        <w:t>Ann Cantrell, Farm facilitation group (CVF)</w:t>
      </w:r>
    </w:p>
    <w:p w:rsidR="00FF0A42" w:rsidRDefault="00FF0A42" w:rsidP="00FF0A42">
      <w:pPr>
        <w:spacing w:after="0"/>
      </w:pPr>
      <w:r>
        <w:t>Jeff Sim, SWT</w:t>
      </w:r>
    </w:p>
    <w:p w:rsidR="00424FD4" w:rsidRDefault="00424FD4" w:rsidP="00C12E30">
      <w:pPr>
        <w:spacing w:after="0"/>
        <w:sectPr w:rsidR="00424FD4" w:rsidSect="00424FD4">
          <w:type w:val="continuous"/>
          <w:pgSz w:w="11906" w:h="16838"/>
          <w:pgMar w:top="1440" w:right="1440" w:bottom="1440" w:left="1440" w:header="708" w:footer="708" w:gutter="0"/>
          <w:cols w:num="2" w:space="708"/>
          <w:docGrid w:linePitch="360"/>
        </w:sectPr>
      </w:pPr>
    </w:p>
    <w:p w:rsidR="00C12E30" w:rsidRDefault="00C12E30" w:rsidP="00C12E30">
      <w:pPr>
        <w:spacing w:after="0"/>
      </w:pPr>
    </w:p>
    <w:p w:rsidR="00AA02A8" w:rsidRDefault="00AA02A8">
      <w:r>
        <w:t>Apologies:</w:t>
      </w:r>
    </w:p>
    <w:p w:rsidR="00F775A0" w:rsidRDefault="00F775A0" w:rsidP="00B16B9F">
      <w:pPr>
        <w:spacing w:after="0"/>
        <w:sectPr w:rsidR="00F775A0" w:rsidSect="0009479F">
          <w:type w:val="continuous"/>
          <w:pgSz w:w="11906" w:h="16838"/>
          <w:pgMar w:top="1440" w:right="1440" w:bottom="1440" w:left="1440" w:header="708" w:footer="708" w:gutter="0"/>
          <w:cols w:space="708"/>
          <w:docGrid w:linePitch="360"/>
        </w:sectPr>
      </w:pPr>
    </w:p>
    <w:p w:rsidR="00FF0A42" w:rsidRDefault="00FF0A42" w:rsidP="00FF0A42">
      <w:pPr>
        <w:spacing w:after="0"/>
      </w:pPr>
      <w:r>
        <w:lastRenderedPageBreak/>
        <w:t>Nick Carter, Historic England</w:t>
      </w:r>
    </w:p>
    <w:p w:rsidR="00FF0A42" w:rsidRDefault="00FF0A42" w:rsidP="00FF0A42">
      <w:pPr>
        <w:spacing w:after="0"/>
      </w:pPr>
      <w:r>
        <w:t>Steve Wood, CUCT</w:t>
      </w:r>
    </w:p>
    <w:p w:rsidR="00FF0A42" w:rsidRDefault="00FF0A42" w:rsidP="00FF0A42">
      <w:pPr>
        <w:spacing w:after="0"/>
      </w:pPr>
      <w:r>
        <w:t>Sandra Satchell, KYT</w:t>
      </w:r>
    </w:p>
    <w:p w:rsidR="00B16B9F" w:rsidRDefault="00AA02A8" w:rsidP="00C12E30">
      <w:pPr>
        <w:spacing w:after="0"/>
      </w:pPr>
      <w:r>
        <w:t>Julie</w:t>
      </w:r>
      <w:r w:rsidR="008803C4">
        <w:t xml:space="preserve"> Arnold</w:t>
      </w:r>
      <w:r w:rsidR="00B16B9F">
        <w:t>, CUCT</w:t>
      </w:r>
      <w:r w:rsidR="00B16B9F">
        <w:br/>
      </w:r>
      <w:r w:rsidR="00C12E30">
        <w:t xml:space="preserve">Jo </w:t>
      </w:r>
      <w:proofErr w:type="spellStart"/>
      <w:r w:rsidR="00C12E30">
        <w:t>Bagnall</w:t>
      </w:r>
      <w:proofErr w:type="spellEnd"/>
      <w:r w:rsidR="00C12E30">
        <w:t>, SMDC</w:t>
      </w:r>
    </w:p>
    <w:p w:rsidR="00C12E30" w:rsidRDefault="00C12E30" w:rsidP="00B16B9F">
      <w:pPr>
        <w:spacing w:after="0"/>
      </w:pPr>
      <w:r>
        <w:t xml:space="preserve">Tina </w:t>
      </w:r>
      <w:proofErr w:type="spellStart"/>
      <w:r>
        <w:t>Bardell</w:t>
      </w:r>
      <w:proofErr w:type="spellEnd"/>
      <w:r>
        <w:t>, Trent Rivers Trust</w:t>
      </w:r>
    </w:p>
    <w:p w:rsidR="005D0613" w:rsidRDefault="005D0613" w:rsidP="00B16B9F">
      <w:pPr>
        <w:spacing w:after="0"/>
      </w:pPr>
      <w:r>
        <w:t xml:space="preserve">Ian </w:t>
      </w:r>
      <w:proofErr w:type="spellStart"/>
      <w:r>
        <w:t>Kynaston</w:t>
      </w:r>
      <w:proofErr w:type="spellEnd"/>
      <w:r>
        <w:t>, SWT</w:t>
      </w:r>
    </w:p>
    <w:p w:rsidR="00C12E30" w:rsidRDefault="00C12E30" w:rsidP="00B16B9F">
      <w:pPr>
        <w:spacing w:after="0"/>
      </w:pPr>
      <w:r>
        <w:lastRenderedPageBreak/>
        <w:t>Mel Dyer, RSPB</w:t>
      </w:r>
    </w:p>
    <w:p w:rsidR="00C12E30" w:rsidRDefault="00C12E30" w:rsidP="00B16B9F">
      <w:pPr>
        <w:spacing w:after="0"/>
      </w:pPr>
      <w:r>
        <w:t>Naomi Perry, ESBC</w:t>
      </w:r>
    </w:p>
    <w:p w:rsidR="00A24CFB" w:rsidRDefault="00A24CFB" w:rsidP="00B16B9F">
      <w:pPr>
        <w:spacing w:after="0"/>
      </w:pPr>
      <w:r>
        <w:t>Sue Lawley, SCC</w:t>
      </w:r>
    </w:p>
    <w:p w:rsidR="00FF0A42" w:rsidRDefault="00FF0A42" w:rsidP="00FF0A42">
      <w:pPr>
        <w:spacing w:after="0"/>
      </w:pPr>
      <w:r>
        <w:t xml:space="preserve">Jo </w:t>
      </w:r>
      <w:proofErr w:type="spellStart"/>
      <w:r>
        <w:t>Bagnall</w:t>
      </w:r>
      <w:proofErr w:type="spellEnd"/>
      <w:r>
        <w:t>, SMDC</w:t>
      </w:r>
    </w:p>
    <w:p w:rsidR="00FF0A42" w:rsidRDefault="00FF0A42" w:rsidP="00FF0A42">
      <w:pPr>
        <w:spacing w:after="0"/>
      </w:pPr>
      <w:r>
        <w:t>Rupert Smedley, CUCT</w:t>
      </w:r>
    </w:p>
    <w:p w:rsidR="00FF0A42" w:rsidRDefault="00FF0A42"/>
    <w:p w:rsidR="00FF0A42" w:rsidRDefault="00FF0A42">
      <w:pPr>
        <w:sectPr w:rsidR="00FF0A42" w:rsidSect="00F775A0">
          <w:type w:val="continuous"/>
          <w:pgSz w:w="11906" w:h="16838"/>
          <w:pgMar w:top="1440" w:right="1440" w:bottom="1440" w:left="1440" w:header="708" w:footer="708" w:gutter="0"/>
          <w:cols w:num="2" w:space="708"/>
          <w:docGrid w:linePitch="360"/>
        </w:sectPr>
      </w:pPr>
    </w:p>
    <w:p w:rsidR="00AA02A8" w:rsidRDefault="00AA02A8"/>
    <w:p w:rsidR="00FF0A42" w:rsidRDefault="00FF0A42">
      <w:r>
        <w:t>The Chair welcomed everyone to the meeting and thanked SMDC for use of the Dove Room</w:t>
      </w:r>
    </w:p>
    <w:p w:rsidR="00843ED0" w:rsidRDefault="00693698" w:rsidP="00843ED0">
      <w:pPr>
        <w:pStyle w:val="Heading1"/>
      </w:pPr>
      <w:bookmarkStart w:id="0" w:name="_Toc24533394"/>
      <w:bookmarkStart w:id="1" w:name="_Toc24533704"/>
      <w:r>
        <w:t xml:space="preserve">CVLLP </w:t>
      </w:r>
      <w:r w:rsidR="00843ED0">
        <w:t>–Partnership</w:t>
      </w:r>
      <w:r w:rsidR="000614C2">
        <w:t xml:space="preserve"> Working</w:t>
      </w:r>
      <w:bookmarkEnd w:id="0"/>
      <w:bookmarkEnd w:id="1"/>
    </w:p>
    <w:p w:rsidR="00D35CA3" w:rsidRPr="00424FD4" w:rsidRDefault="000614C2" w:rsidP="00FF0A42">
      <w:pPr>
        <w:pStyle w:val="Heading2"/>
        <w:rPr>
          <w:rStyle w:val="Heading3Char"/>
          <w:color w:val="2E74B5" w:themeColor="accent1" w:themeShade="BF"/>
          <w:sz w:val="22"/>
          <w:szCs w:val="22"/>
        </w:rPr>
      </w:pPr>
      <w:bookmarkStart w:id="2" w:name="_Toc24533395"/>
      <w:bookmarkStart w:id="3" w:name="_Toc24533705"/>
      <w:r>
        <w:t>Potential CVLLP Partners</w:t>
      </w:r>
      <w:r w:rsidR="007D276A">
        <w:br/>
      </w:r>
      <w:bookmarkStart w:id="4" w:name="_Toc24533396"/>
      <w:bookmarkEnd w:id="2"/>
      <w:bookmarkEnd w:id="3"/>
      <w:r w:rsidRPr="00424FD4">
        <w:rPr>
          <w:rStyle w:val="Heading3Char"/>
          <w:color w:val="2E74B5" w:themeColor="accent1" w:themeShade="BF"/>
          <w:sz w:val="22"/>
          <w:szCs w:val="22"/>
        </w:rPr>
        <w:t>Laver Leisure (</w:t>
      </w:r>
      <w:proofErr w:type="spellStart"/>
      <w:r w:rsidRPr="00424FD4">
        <w:rPr>
          <w:rStyle w:val="Heading3Char"/>
          <w:color w:val="2E74B5" w:themeColor="accent1" w:themeShade="BF"/>
          <w:sz w:val="22"/>
          <w:szCs w:val="22"/>
        </w:rPr>
        <w:t>Moneystone</w:t>
      </w:r>
      <w:proofErr w:type="spellEnd"/>
      <w:r w:rsidRPr="00424FD4">
        <w:rPr>
          <w:rStyle w:val="Heading3Char"/>
          <w:color w:val="2E74B5" w:themeColor="accent1" w:themeShade="BF"/>
          <w:sz w:val="22"/>
          <w:szCs w:val="22"/>
        </w:rPr>
        <w:t xml:space="preserve"> Park)</w:t>
      </w:r>
      <w:bookmarkEnd w:id="4"/>
      <w:r w:rsidRPr="00424FD4">
        <w:rPr>
          <w:rStyle w:val="Heading3Char"/>
          <w:color w:val="2E74B5" w:themeColor="accent1" w:themeShade="BF"/>
          <w:sz w:val="22"/>
          <w:szCs w:val="22"/>
        </w:rPr>
        <w:t xml:space="preserve"> </w:t>
      </w:r>
    </w:p>
    <w:p w:rsidR="00363D3C" w:rsidRPr="003B44D0" w:rsidRDefault="00363D3C" w:rsidP="000614C2">
      <w:r w:rsidRPr="003B44D0">
        <w:t xml:space="preserve">Peter Green </w:t>
      </w:r>
      <w:r w:rsidR="00600EB2" w:rsidRPr="003B44D0">
        <w:t xml:space="preserve">hasn’t managed </w:t>
      </w:r>
      <w:r w:rsidRPr="003B44D0">
        <w:t>to contact LL.</w:t>
      </w:r>
    </w:p>
    <w:p w:rsidR="00693698" w:rsidRDefault="00170F13" w:rsidP="000614C2">
      <w:pPr>
        <w:pStyle w:val="Heading2"/>
      </w:pPr>
      <w:bookmarkStart w:id="5" w:name="_Toc24533397"/>
      <w:bookmarkStart w:id="6" w:name="_Toc24533706"/>
      <w:r>
        <w:t xml:space="preserve">Model and </w:t>
      </w:r>
      <w:r w:rsidR="00693698">
        <w:t>Terms of Reference</w:t>
      </w:r>
      <w:bookmarkEnd w:id="5"/>
      <w:bookmarkEnd w:id="6"/>
    </w:p>
    <w:p w:rsidR="00297D14" w:rsidRDefault="00FF0A42" w:rsidP="00297D14">
      <w:r>
        <w:t>December</w:t>
      </w:r>
      <w:r w:rsidR="0001036A">
        <w:t xml:space="preserve"> – No change</w:t>
      </w:r>
      <w:r w:rsidR="00297D14">
        <w:t>.</w:t>
      </w:r>
      <w:r w:rsidR="00424FD4">
        <w:t xml:space="preserve"> Will need addressing.</w:t>
      </w:r>
      <w:r>
        <w:t xml:space="preserve"> </w:t>
      </w:r>
      <w:r w:rsidRPr="004232D4">
        <w:rPr>
          <w:b/>
          <w:u w:val="single"/>
        </w:rPr>
        <w:t>Action JS</w:t>
      </w:r>
      <w:r w:rsidR="004232D4">
        <w:rPr>
          <w:b/>
          <w:u w:val="single"/>
        </w:rPr>
        <w:t>/SWT</w:t>
      </w:r>
    </w:p>
    <w:p w:rsidR="00E57AD6" w:rsidRDefault="00E57AD6" w:rsidP="00424FD4">
      <w:pPr>
        <w:pStyle w:val="Heading2"/>
      </w:pPr>
      <w:bookmarkStart w:id="7" w:name="_Toc24533398"/>
      <w:bookmarkStart w:id="8" w:name="_Toc24533707"/>
      <w:r>
        <w:t>Legacy Opportunities.</w:t>
      </w:r>
      <w:bookmarkEnd w:id="7"/>
      <w:bookmarkEnd w:id="8"/>
    </w:p>
    <w:p w:rsidR="00E57AD6" w:rsidRDefault="00E57AD6" w:rsidP="00E57AD6">
      <w:r>
        <w:t>What is the remit and t</w:t>
      </w:r>
      <w:r w:rsidR="005D0613">
        <w:t xml:space="preserve">he legacy? </w:t>
      </w:r>
    </w:p>
    <w:p w:rsidR="0047731A" w:rsidRDefault="006D3DD9" w:rsidP="0047731A">
      <w:pPr>
        <w:pStyle w:val="Heading4"/>
      </w:pPr>
      <w:r>
        <w:t xml:space="preserve">SWT strategy </w:t>
      </w:r>
    </w:p>
    <w:p w:rsidR="00831386" w:rsidRPr="003B44D0" w:rsidRDefault="004232D4">
      <w:r w:rsidRPr="003B44D0">
        <w:t>Not signed off yet.</w:t>
      </w:r>
    </w:p>
    <w:p w:rsidR="004232D4" w:rsidRPr="003B44D0" w:rsidRDefault="004232D4">
      <w:r w:rsidRPr="003B44D0">
        <w:t xml:space="preserve">Overall conservation approach – concentration on nature recovery network map. </w:t>
      </w:r>
      <w:proofErr w:type="spellStart"/>
      <w:r w:rsidR="00FB37F9" w:rsidRPr="003B44D0">
        <w:t>Churnet</w:t>
      </w:r>
      <w:proofErr w:type="spellEnd"/>
      <w:r w:rsidR="00FB37F9" w:rsidRPr="003B44D0">
        <w:t xml:space="preserve"> Valley remains a priority area. </w:t>
      </w:r>
      <w:r w:rsidRPr="003B44D0">
        <w:t>Environment bill – area mapping used to influence policies</w:t>
      </w:r>
      <w:r w:rsidR="00FB37F9" w:rsidRPr="003B44D0">
        <w:t xml:space="preserve"> and </w:t>
      </w:r>
      <w:r w:rsidRPr="003B44D0">
        <w:t xml:space="preserve">net gain. </w:t>
      </w:r>
      <w:r w:rsidR="00FB37F9" w:rsidRPr="003B44D0">
        <w:t xml:space="preserve"> </w:t>
      </w:r>
      <w:r w:rsidR="00740FE3" w:rsidRPr="003B44D0">
        <w:t>Aim is to produce a map of</w:t>
      </w:r>
      <w:r w:rsidRPr="003B44D0">
        <w:t xml:space="preserve"> Staffordshire, picking up all the information they have. There is a common standard of mapping.</w:t>
      </w:r>
      <w:r w:rsidR="00FB37F9" w:rsidRPr="003B44D0">
        <w:t xml:space="preserve"> Steers where opportunities are for habitat creation, restoration, change mitigation. Dave Cadman is running with it.</w:t>
      </w:r>
    </w:p>
    <w:p w:rsidR="00FB37F9" w:rsidRPr="003B44D0" w:rsidRDefault="00FB37F9">
      <w:r w:rsidRPr="003B44D0">
        <w:t>SWT have engaged with 4 local authorities so far.</w:t>
      </w:r>
    </w:p>
    <w:p w:rsidR="00FB37F9" w:rsidRPr="003B44D0" w:rsidRDefault="00FB37F9" w:rsidP="00FB37F9">
      <w:r w:rsidRPr="003B44D0">
        <w:rPr>
          <w:b/>
          <w:u w:val="single"/>
        </w:rPr>
        <w:t xml:space="preserve">Action </w:t>
      </w:r>
      <w:proofErr w:type="spellStart"/>
      <w:r w:rsidRPr="003B44D0">
        <w:rPr>
          <w:b/>
          <w:u w:val="single"/>
        </w:rPr>
        <w:t>JSim</w:t>
      </w:r>
      <w:proofErr w:type="spellEnd"/>
      <w:r w:rsidR="00600EB2" w:rsidRPr="003B44D0">
        <w:t>:  P</w:t>
      </w:r>
      <w:r w:rsidRPr="003B44D0">
        <w:t xml:space="preserve">resentation at the next meeting. </w:t>
      </w:r>
    </w:p>
    <w:p w:rsidR="00600EB2" w:rsidRDefault="0047731A" w:rsidP="0047731A">
      <w:pPr>
        <w:pStyle w:val="Heading4"/>
      </w:pPr>
      <w:r>
        <w:t>Environment Agency</w:t>
      </w:r>
    </w:p>
    <w:p w:rsidR="00FB37F9" w:rsidRPr="003B44D0" w:rsidRDefault="00FB37F9">
      <w:r w:rsidRPr="003B44D0">
        <w:t>Tim Brooks, Environment Agency, Catchment Co-ordinator for Dove Catch</w:t>
      </w:r>
      <w:r w:rsidR="00600EB2" w:rsidRPr="003B44D0">
        <w:t>ment</w:t>
      </w:r>
      <w:r w:rsidR="0047731A" w:rsidRPr="003B44D0">
        <w:t>,</w:t>
      </w:r>
      <w:r w:rsidR="00600EB2" w:rsidRPr="003B44D0">
        <w:t xml:space="preserve"> which includes the </w:t>
      </w:r>
      <w:proofErr w:type="spellStart"/>
      <w:r w:rsidR="00600EB2" w:rsidRPr="003B44D0">
        <w:t>Churnet</w:t>
      </w:r>
      <w:proofErr w:type="spellEnd"/>
      <w:r w:rsidR="0047731A" w:rsidRPr="003B44D0">
        <w:t>,</w:t>
      </w:r>
      <w:r w:rsidR="00600EB2" w:rsidRPr="003B44D0">
        <w:t xml:space="preserve"> gave a presentation (available </w:t>
      </w:r>
      <w:r w:rsidRPr="003B44D0">
        <w:t xml:space="preserve">is on the Partner area. </w:t>
      </w:r>
      <w:hyperlink r:id="rId10" w:history="1">
        <w:r w:rsidR="00971A5D" w:rsidRPr="003B44D0">
          <w:rPr>
            <w:rStyle w:val="Hyperlink"/>
            <w:color w:val="auto"/>
          </w:rPr>
          <w:t>https://new.churnet-valley.org.uk</w:t>
        </w:r>
      </w:hyperlink>
      <w:r w:rsidR="00600EB2" w:rsidRPr="003B44D0">
        <w:rPr>
          <w:rStyle w:val="Hyperlink"/>
          <w:color w:val="auto"/>
        </w:rPr>
        <w:t>)</w:t>
      </w:r>
    </w:p>
    <w:p w:rsidR="00971A5D" w:rsidRPr="003B44D0" w:rsidRDefault="00971A5D">
      <w:r w:rsidRPr="003B44D0">
        <w:t>The EA web resource could be used more.</w:t>
      </w:r>
    </w:p>
    <w:p w:rsidR="00971A5D" w:rsidRPr="003B44D0" w:rsidRDefault="00971A5D">
      <w:r w:rsidRPr="003B44D0">
        <w:lastRenderedPageBreak/>
        <w:t>Describes the issues that stop Dove Catchment from reaching Good in the Water Framework Directive. 41% failing because of agricultural pollution.</w:t>
      </w:r>
    </w:p>
    <w:p w:rsidR="00971A5D" w:rsidRPr="003B44D0" w:rsidRDefault="00971A5D" w:rsidP="00971A5D">
      <w:pPr>
        <w:pStyle w:val="ListParagraph"/>
        <w:numPr>
          <w:ilvl w:val="0"/>
          <w:numId w:val="16"/>
        </w:numPr>
      </w:pPr>
      <w:r w:rsidRPr="003B44D0">
        <w:t>4 WEG projects</w:t>
      </w:r>
    </w:p>
    <w:p w:rsidR="00971A5D" w:rsidRPr="003B44D0" w:rsidRDefault="00971A5D" w:rsidP="00971A5D">
      <w:pPr>
        <w:pStyle w:val="ListParagraph"/>
        <w:numPr>
          <w:ilvl w:val="0"/>
          <w:numId w:val="16"/>
        </w:numPr>
      </w:pPr>
      <w:r w:rsidRPr="003B44D0">
        <w:t>2 Farming Facilitation groups</w:t>
      </w:r>
    </w:p>
    <w:p w:rsidR="00971A5D" w:rsidRPr="003B44D0" w:rsidRDefault="00971A5D" w:rsidP="00971A5D">
      <w:pPr>
        <w:pStyle w:val="ListParagraph"/>
        <w:numPr>
          <w:ilvl w:val="0"/>
          <w:numId w:val="16"/>
        </w:numPr>
      </w:pPr>
      <w:r w:rsidRPr="003B44D0">
        <w:t>River restoration scheme</w:t>
      </w:r>
    </w:p>
    <w:p w:rsidR="00971A5D" w:rsidRPr="003B44D0" w:rsidRDefault="00971A5D" w:rsidP="00971A5D">
      <w:pPr>
        <w:pStyle w:val="ListParagraph"/>
        <w:numPr>
          <w:ilvl w:val="0"/>
          <w:numId w:val="16"/>
        </w:numPr>
      </w:pPr>
      <w:r w:rsidRPr="003B44D0">
        <w:t xml:space="preserve">Landscape partnerships </w:t>
      </w:r>
    </w:p>
    <w:p w:rsidR="00971A5D" w:rsidRPr="003B44D0" w:rsidRDefault="00971A5D">
      <w:r w:rsidRPr="003B44D0">
        <w:t>Opportunities for CVLLP to get more involved.</w:t>
      </w:r>
    </w:p>
    <w:p w:rsidR="0047731A" w:rsidRPr="003B44D0" w:rsidRDefault="0047731A">
      <w:r w:rsidRPr="003B44D0">
        <w:t>A group conservation / discussion was prompted by this presentation:</w:t>
      </w:r>
    </w:p>
    <w:p w:rsidR="00971A5D" w:rsidRPr="003B44D0" w:rsidRDefault="00971A5D" w:rsidP="0047731A">
      <w:pPr>
        <w:pStyle w:val="ListParagraph"/>
        <w:numPr>
          <w:ilvl w:val="0"/>
          <w:numId w:val="17"/>
        </w:numPr>
      </w:pPr>
      <w:r w:rsidRPr="003B44D0">
        <w:t>JH asked about Himalayan Balsam – biological control release still hoped for in 2020.</w:t>
      </w:r>
    </w:p>
    <w:p w:rsidR="00971A5D" w:rsidRPr="003B44D0" w:rsidRDefault="00971A5D" w:rsidP="0047731A">
      <w:pPr>
        <w:pStyle w:val="ListParagraph"/>
        <w:numPr>
          <w:ilvl w:val="0"/>
          <w:numId w:val="17"/>
        </w:numPr>
      </w:pPr>
      <w:r w:rsidRPr="003B44D0">
        <w:t>11</w:t>
      </w:r>
      <w:r w:rsidRPr="003B44D0">
        <w:rPr>
          <w:vertAlign w:val="superscript"/>
        </w:rPr>
        <w:t>th</w:t>
      </w:r>
      <w:r w:rsidRPr="003B44D0">
        <w:t xml:space="preserve"> March 2020</w:t>
      </w:r>
      <w:r w:rsidR="00434D5C" w:rsidRPr="003B44D0">
        <w:t xml:space="preserve"> - </w:t>
      </w:r>
      <w:r w:rsidRPr="003B44D0">
        <w:t>Dove Catchment Partnership Day</w:t>
      </w:r>
      <w:r w:rsidR="00600EB2" w:rsidRPr="003B44D0">
        <w:t xml:space="preserve"> at Royal Oak, Mayfield, Ashbourn</w:t>
      </w:r>
      <w:r w:rsidRPr="003B44D0">
        <w:t xml:space="preserve">e, DE6 2BN 9.30 – 3.15. Open to partnership organisations and members of the public. Reserve a place via </w:t>
      </w:r>
      <w:hyperlink r:id="rId11" w:history="1">
        <w:r w:rsidRPr="003B44D0">
          <w:rPr>
            <w:rStyle w:val="Hyperlink"/>
            <w:color w:val="auto"/>
          </w:rPr>
          <w:t>rosie@trentriverstrust.org</w:t>
        </w:r>
      </w:hyperlink>
    </w:p>
    <w:p w:rsidR="00971A5D" w:rsidRPr="003B44D0" w:rsidRDefault="00434D5C" w:rsidP="0047731A">
      <w:pPr>
        <w:pStyle w:val="ListParagraph"/>
        <w:numPr>
          <w:ilvl w:val="0"/>
          <w:numId w:val="17"/>
        </w:numPr>
      </w:pPr>
      <w:r w:rsidRPr="003B44D0">
        <w:t>AC asked about role of farmers, and reports a reluctance from the farming community to accept their responsibility for damage to the environment. How should we engage farmers better as it is not currently working well enough?</w:t>
      </w:r>
    </w:p>
    <w:p w:rsidR="00434D5C" w:rsidRPr="003B44D0" w:rsidRDefault="009E5539" w:rsidP="0047731A">
      <w:pPr>
        <w:pStyle w:val="ListParagraph"/>
        <w:numPr>
          <w:ilvl w:val="0"/>
          <w:numId w:val="17"/>
        </w:numPr>
      </w:pPr>
      <w:proofErr w:type="spellStart"/>
      <w:r w:rsidRPr="003B44D0">
        <w:t>JS</w:t>
      </w:r>
      <w:r w:rsidR="00434D5C" w:rsidRPr="003B44D0">
        <w:t>im</w:t>
      </w:r>
      <w:proofErr w:type="spellEnd"/>
      <w:r w:rsidR="00434D5C" w:rsidRPr="003B44D0">
        <w:t xml:space="preserve"> said </w:t>
      </w:r>
      <w:proofErr w:type="spellStart"/>
      <w:r w:rsidR="00434D5C" w:rsidRPr="003B44D0">
        <w:t>Agri</w:t>
      </w:r>
      <w:proofErr w:type="spellEnd"/>
      <w:r w:rsidR="00434D5C" w:rsidRPr="003B44D0">
        <w:t xml:space="preserve"> environment scheme might be an opportunity. Trials – SWT are running a trial to engage with landowners to look at water quality, looking at the data and showing them the problem. Then working together to look at solutions and funding opportunities.</w:t>
      </w:r>
    </w:p>
    <w:p w:rsidR="00434D5C" w:rsidRPr="003B44D0" w:rsidRDefault="00075878" w:rsidP="0047731A">
      <w:pPr>
        <w:pStyle w:val="ListParagraph"/>
        <w:numPr>
          <w:ilvl w:val="0"/>
          <w:numId w:val="17"/>
        </w:numPr>
      </w:pPr>
      <w:r w:rsidRPr="003B44D0">
        <w:t>Some farmers are receptive to discussions, others are intransigent. Why? Especially when payments disappear</w:t>
      </w:r>
      <w:r w:rsidR="00957F01" w:rsidRPr="003B44D0">
        <w:t>…</w:t>
      </w:r>
    </w:p>
    <w:p w:rsidR="00075878" w:rsidRPr="003B44D0" w:rsidRDefault="00075878" w:rsidP="0047731A">
      <w:pPr>
        <w:pStyle w:val="ListParagraph"/>
        <w:numPr>
          <w:ilvl w:val="0"/>
          <w:numId w:val="17"/>
        </w:numPr>
      </w:pPr>
      <w:r w:rsidRPr="003B44D0">
        <w:t>AC says there is a difference between low intensity and intensive farmers, but they are all tarred with the same brush. We can’t deal with these groups the same, but at the moment we do have to.</w:t>
      </w:r>
    </w:p>
    <w:p w:rsidR="00967B64" w:rsidRPr="003B44D0" w:rsidRDefault="00075878" w:rsidP="0047731A">
      <w:pPr>
        <w:pStyle w:val="ListParagraph"/>
        <w:numPr>
          <w:ilvl w:val="0"/>
          <w:numId w:val="17"/>
        </w:numPr>
      </w:pPr>
      <w:r w:rsidRPr="003B44D0">
        <w:t>JW asked about flooding. How do you engage the pu</w:t>
      </w:r>
      <w:r w:rsidR="00967B64" w:rsidRPr="003B44D0">
        <w:t xml:space="preserve">blic with the story of flooding? Tie the story back to the nature recovery framework, and climate change. There will be more months with too much water, and more months of drought. </w:t>
      </w:r>
    </w:p>
    <w:p w:rsidR="00967B64" w:rsidRPr="003B44D0" w:rsidRDefault="00967B64" w:rsidP="0047731A">
      <w:pPr>
        <w:pStyle w:val="ListParagraph"/>
        <w:numPr>
          <w:ilvl w:val="0"/>
          <w:numId w:val="17"/>
        </w:numPr>
      </w:pPr>
      <w:r w:rsidRPr="003B44D0">
        <w:t>PG pointed out that businesses upstream are preparing hard engineering schemes that will affect those downstream. Tim pointed out that there are planning restrictions, but it would be better to have conversations.</w:t>
      </w:r>
    </w:p>
    <w:p w:rsidR="00957F01" w:rsidRPr="003B44D0" w:rsidRDefault="00957F01" w:rsidP="0047731A">
      <w:pPr>
        <w:pStyle w:val="ListParagraph"/>
        <w:numPr>
          <w:ilvl w:val="0"/>
          <w:numId w:val="17"/>
        </w:numPr>
      </w:pPr>
      <w:r w:rsidRPr="003B44D0">
        <w:t>CD pointed out that there is a difficulty translating policies and the language of ecologists to the layman. CVLLP has active Facebook and newsletters and offered to feed out stories from partners.</w:t>
      </w:r>
    </w:p>
    <w:p w:rsidR="00075878" w:rsidRDefault="00075878">
      <w:pPr>
        <w:rPr>
          <w:color w:val="FF0000"/>
        </w:rPr>
      </w:pPr>
    </w:p>
    <w:p w:rsidR="00402BEF" w:rsidRDefault="00402BEF" w:rsidP="00402BEF">
      <w:pPr>
        <w:pStyle w:val="Heading2"/>
      </w:pPr>
      <w:bookmarkStart w:id="9" w:name="_Toc24533399"/>
      <w:bookmarkStart w:id="10" w:name="_Toc24533708"/>
      <w:r>
        <w:t>Grant funding update</w:t>
      </w:r>
      <w:bookmarkEnd w:id="9"/>
      <w:bookmarkEnd w:id="10"/>
    </w:p>
    <w:p w:rsidR="000614C2" w:rsidRDefault="00D50459" w:rsidP="00D35CA3">
      <w:pPr>
        <w:pStyle w:val="Heading4"/>
      </w:pPr>
      <w:r>
        <w:t xml:space="preserve">National Lottery </w:t>
      </w:r>
      <w:r w:rsidR="000614C2">
        <w:t>Heritage Fund</w:t>
      </w:r>
    </w:p>
    <w:p w:rsidR="00D50459" w:rsidRDefault="00D50459" w:rsidP="00831386">
      <w:r>
        <w:t xml:space="preserve">Sept – NLHF – local boards are able to look at projects. </w:t>
      </w:r>
    </w:p>
    <w:p w:rsidR="00FF03C0" w:rsidRDefault="00FF03C0" w:rsidP="00FF03C0">
      <w:pPr>
        <w:pStyle w:val="Heading4"/>
      </w:pPr>
      <w:r>
        <w:t>Waterway grant (WEG)–</w:t>
      </w:r>
    </w:p>
    <w:p w:rsidR="00FF03C0" w:rsidRDefault="00FF03C0" w:rsidP="00FF03C0">
      <w:r>
        <w:t xml:space="preserve">Cross over with EA and SWT near </w:t>
      </w:r>
      <w:proofErr w:type="spellStart"/>
      <w:r>
        <w:t>Tittesworth</w:t>
      </w:r>
      <w:proofErr w:type="spellEnd"/>
      <w:r>
        <w:t>: Discussion on working smart and not duplicating.</w:t>
      </w:r>
    </w:p>
    <w:p w:rsidR="00FF03C0" w:rsidRDefault="00FF03C0" w:rsidP="0022414E">
      <w:r>
        <w:t xml:space="preserve">EA are looking at the next </w:t>
      </w:r>
      <w:r w:rsidR="00483465">
        <w:t>6-year</w:t>
      </w:r>
      <w:r>
        <w:t xml:space="preserve"> programme from 2020/1 – Water Improvement Fund. Current work in progress is compiling a long list to go into the pipeline. Soon might be in a position to release the criteria publicly.</w:t>
      </w:r>
    </w:p>
    <w:p w:rsidR="0016689E" w:rsidRDefault="0016689E" w:rsidP="0016689E">
      <w:r w:rsidRPr="0016689E">
        <w:rPr>
          <w:rStyle w:val="Heading4Char"/>
        </w:rPr>
        <w:t>TTTV</w:t>
      </w:r>
      <w:r>
        <w:t xml:space="preserve"> – </w:t>
      </w:r>
    </w:p>
    <w:p w:rsidR="0016689E" w:rsidRPr="00714E79" w:rsidRDefault="0016689E" w:rsidP="0016689E">
      <w:r>
        <w:lastRenderedPageBreak/>
        <w:t>Funding for Transforming the Trent Valley launched 17</w:t>
      </w:r>
      <w:r w:rsidRPr="00624840">
        <w:rPr>
          <w:vertAlign w:val="superscript"/>
        </w:rPr>
        <w:t>th</w:t>
      </w:r>
      <w:r>
        <w:t xml:space="preserve"> May</w:t>
      </w:r>
      <w:r w:rsidR="00483465">
        <w:t xml:space="preserve"> 2019</w:t>
      </w:r>
      <w:r>
        <w:t xml:space="preserve">. It </w:t>
      </w:r>
      <w:r w:rsidR="009E5539">
        <w:t xml:space="preserve">adjoins the </w:t>
      </w:r>
      <w:r>
        <w:t xml:space="preserve">CVLLP area at </w:t>
      </w:r>
      <w:proofErr w:type="spellStart"/>
      <w:r>
        <w:t>Denstone</w:t>
      </w:r>
      <w:proofErr w:type="spellEnd"/>
      <w:r>
        <w:t xml:space="preserve"> and will add connectivity to river and access projects. J Sim will update on this work.</w:t>
      </w:r>
    </w:p>
    <w:p w:rsidR="0016689E" w:rsidRPr="00A35A76" w:rsidRDefault="0016689E" w:rsidP="0022414E"/>
    <w:p w:rsidR="00980E7F" w:rsidRDefault="00980E7F" w:rsidP="00980E7F">
      <w:pPr>
        <w:pStyle w:val="Heading2"/>
      </w:pPr>
      <w:bookmarkStart w:id="11" w:name="_Toc24533400"/>
      <w:bookmarkStart w:id="12" w:name="_Toc24533709"/>
      <w:r w:rsidRPr="00980E7F">
        <w:t>Volunteers, trainees, landowners, community engagement</w:t>
      </w:r>
      <w:bookmarkEnd w:id="11"/>
      <w:bookmarkEnd w:id="12"/>
    </w:p>
    <w:p w:rsidR="0016689E" w:rsidRDefault="00302920" w:rsidP="0016689E">
      <w:pPr>
        <w:pStyle w:val="Heading4"/>
      </w:pPr>
      <w:proofErr w:type="spellStart"/>
      <w:r w:rsidRPr="0016689E">
        <w:rPr>
          <w:rStyle w:val="Heading4Char"/>
        </w:rPr>
        <w:t>Churnet</w:t>
      </w:r>
      <w:proofErr w:type="spellEnd"/>
      <w:r w:rsidRPr="0016689E">
        <w:rPr>
          <w:rStyle w:val="Heading4Char"/>
        </w:rPr>
        <w:t xml:space="preserve"> Valley Volunteer Gang</w:t>
      </w:r>
      <w:r>
        <w:t xml:space="preserve"> </w:t>
      </w:r>
    </w:p>
    <w:p w:rsidR="00EA0E60" w:rsidRPr="003B44D0" w:rsidRDefault="00EA0E60" w:rsidP="00980E7F">
      <w:r w:rsidRPr="003B44D0">
        <w:t xml:space="preserve">Ian </w:t>
      </w:r>
      <w:proofErr w:type="spellStart"/>
      <w:r w:rsidRPr="003B44D0">
        <w:t>Kynaston</w:t>
      </w:r>
      <w:proofErr w:type="spellEnd"/>
      <w:r w:rsidRPr="003B44D0">
        <w:t xml:space="preserve"> is leaving and was thanked for his hard work over the last few years. It was one of the active posts funded by the lottery, but funding ended 2018 and the post has been funded by SWT for the last 12 months with a remit to work with 3</w:t>
      </w:r>
      <w:r w:rsidRPr="003B44D0">
        <w:rPr>
          <w:vertAlign w:val="superscript"/>
        </w:rPr>
        <w:t>rd</w:t>
      </w:r>
      <w:r w:rsidRPr="003B44D0">
        <w:t xml:space="preserve"> party sites. Recently more work is being done on SWT sites as 3</w:t>
      </w:r>
      <w:r w:rsidR="009E5539" w:rsidRPr="003B44D0">
        <w:t>r</w:t>
      </w:r>
      <w:r w:rsidRPr="003B44D0">
        <w:t xml:space="preserve">d party sites have dried up. SWT’s Mark Young will run a fortnightly session </w:t>
      </w:r>
      <w:r w:rsidR="00483465" w:rsidRPr="003B44D0">
        <w:t>on a Wed</w:t>
      </w:r>
      <w:r w:rsidRPr="003B44D0">
        <w:t>nesday. And a second work party on alternative Tuesdays. Remit remains to work on 3</w:t>
      </w:r>
      <w:r w:rsidRPr="003B44D0">
        <w:rPr>
          <w:vertAlign w:val="superscript"/>
        </w:rPr>
        <w:t>rd</w:t>
      </w:r>
      <w:r w:rsidRPr="003B44D0">
        <w:t xml:space="preserve"> party sites when opportunities arise. The volunteers know the new arrangements and will be encouraged to keep it going.</w:t>
      </w:r>
    </w:p>
    <w:p w:rsidR="0094607C" w:rsidRPr="003B44D0" w:rsidRDefault="0094607C" w:rsidP="00980E7F">
      <w:proofErr w:type="spellStart"/>
      <w:r w:rsidRPr="003B44D0">
        <w:t>Riverfly</w:t>
      </w:r>
      <w:proofErr w:type="spellEnd"/>
      <w:r w:rsidRPr="003B44D0">
        <w:t xml:space="preserve"> network – IK will keep that going for EA as he enjoys this work. The equipment will remain available to him.</w:t>
      </w:r>
    </w:p>
    <w:p w:rsidR="0094607C" w:rsidRPr="003B44D0" w:rsidRDefault="0094607C" w:rsidP="00980E7F">
      <w:r w:rsidRPr="003B44D0">
        <w:t>Lock up situation is being reviewed.</w:t>
      </w:r>
    </w:p>
    <w:p w:rsidR="002E78A5" w:rsidRDefault="007148EE" w:rsidP="002E78A5">
      <w:pPr>
        <w:pStyle w:val="Heading5"/>
      </w:pPr>
      <w:r>
        <w:t xml:space="preserve">Tests and Trials </w:t>
      </w:r>
    </w:p>
    <w:p w:rsidR="007148EE" w:rsidRPr="003B44D0" w:rsidRDefault="002E78A5" w:rsidP="00980E7F">
      <w:r w:rsidRPr="003B44D0">
        <w:t>N</w:t>
      </w:r>
      <w:r w:rsidR="007148EE" w:rsidRPr="003B44D0">
        <w:t>ew environment land management scheme. SWT engaged with 17 landowners to come up with solutions for the area</w:t>
      </w:r>
    </w:p>
    <w:p w:rsidR="00B32FAB" w:rsidRPr="0016689E" w:rsidRDefault="00B32FAB" w:rsidP="0016689E">
      <w:pPr>
        <w:pStyle w:val="Heading4"/>
      </w:pPr>
      <w:bookmarkStart w:id="13" w:name="_Toc24533401"/>
      <w:r w:rsidRPr="0016689E">
        <w:rPr>
          <w:rStyle w:val="Heading3Char"/>
          <w:color w:val="2E74B5" w:themeColor="accent1" w:themeShade="BF"/>
          <w:sz w:val="22"/>
          <w:szCs w:val="22"/>
        </w:rPr>
        <w:t>Community Events</w:t>
      </w:r>
      <w:bookmarkEnd w:id="13"/>
    </w:p>
    <w:p w:rsidR="00B32FAB" w:rsidRDefault="00B32FAB" w:rsidP="00DC1C6A">
      <w:pPr>
        <w:ind w:left="720"/>
        <w:rPr>
          <w:rStyle w:val="Hyperlink"/>
        </w:rPr>
      </w:pPr>
      <w:r>
        <w:t xml:space="preserve">NB: All community events </w:t>
      </w:r>
      <w:r w:rsidR="00295A42">
        <w:t>can</w:t>
      </w:r>
      <w:r>
        <w:t xml:space="preserve"> be added</w:t>
      </w:r>
      <w:r w:rsidR="00295A42">
        <w:t xml:space="preserve"> by partners and members of the community</w:t>
      </w:r>
      <w:r w:rsidR="0016689E">
        <w:t xml:space="preserve"> </w:t>
      </w:r>
      <w:hyperlink r:id="rId12" w:history="1">
        <w:r w:rsidR="00CB0AA7" w:rsidRPr="00A42A39">
          <w:rPr>
            <w:rStyle w:val="Hyperlink"/>
          </w:rPr>
          <w:t>http://churnet-valley.guide</w:t>
        </w:r>
      </w:hyperlink>
    </w:p>
    <w:p w:rsidR="0016689E" w:rsidRDefault="0016689E" w:rsidP="0016689E">
      <w:pPr>
        <w:pStyle w:val="Heading4"/>
      </w:pPr>
      <w:r w:rsidRPr="0016689E">
        <w:rPr>
          <w:rStyle w:val="Heading4Char"/>
        </w:rPr>
        <w:t>A boards</w:t>
      </w:r>
      <w:r>
        <w:t xml:space="preserve"> </w:t>
      </w:r>
    </w:p>
    <w:p w:rsidR="0016689E" w:rsidRPr="003B44D0" w:rsidRDefault="009E5539" w:rsidP="0016689E">
      <w:r w:rsidRPr="003B44D0">
        <w:t xml:space="preserve">Lafarge have offered to repair the boards and may contribute to new panels. </w:t>
      </w:r>
      <w:r w:rsidR="003B44D0" w:rsidRPr="003B44D0">
        <w:rPr>
          <w:b/>
        </w:rPr>
        <w:t>Action: JDS</w:t>
      </w:r>
    </w:p>
    <w:p w:rsidR="00133099" w:rsidRDefault="00133099" w:rsidP="00133099">
      <w:pPr>
        <w:pStyle w:val="Heading1"/>
      </w:pPr>
      <w:bookmarkStart w:id="14" w:name="_Toc24533402"/>
      <w:bookmarkStart w:id="15" w:name="_Toc24533710"/>
      <w:r>
        <w:t>Designations</w:t>
      </w:r>
      <w:bookmarkEnd w:id="14"/>
      <w:bookmarkEnd w:id="15"/>
    </w:p>
    <w:p w:rsidR="00133099" w:rsidRDefault="00133099" w:rsidP="00133099">
      <w:pPr>
        <w:pStyle w:val="Heading2"/>
      </w:pPr>
      <w:bookmarkStart w:id="16" w:name="_Toc24533403"/>
      <w:bookmarkStart w:id="17" w:name="_Toc24533711"/>
      <w:r>
        <w:t>Country Parks:</w:t>
      </w:r>
      <w:bookmarkEnd w:id="16"/>
      <w:bookmarkEnd w:id="17"/>
    </w:p>
    <w:p w:rsidR="00133099" w:rsidRDefault="00133099" w:rsidP="00133099">
      <w:pPr>
        <w:pStyle w:val="Heading3"/>
      </w:pPr>
      <w:bookmarkStart w:id="18" w:name="_Toc24533404"/>
      <w:proofErr w:type="spellStart"/>
      <w:r>
        <w:t>Consall</w:t>
      </w:r>
      <w:proofErr w:type="spellEnd"/>
      <w:r>
        <w:t xml:space="preserve"> Nature Reserve</w:t>
      </w:r>
      <w:bookmarkEnd w:id="18"/>
    </w:p>
    <w:p w:rsidR="00B40327" w:rsidRPr="003B44D0" w:rsidRDefault="00B40327" w:rsidP="00424FD4">
      <w:r w:rsidRPr="003B44D0">
        <w:t>23</w:t>
      </w:r>
      <w:r w:rsidRPr="003B44D0">
        <w:rPr>
          <w:vertAlign w:val="superscript"/>
        </w:rPr>
        <w:t>rd</w:t>
      </w:r>
      <w:r w:rsidRPr="003B44D0">
        <w:t xml:space="preserve"> September: Staffordshire County Council and the RSPB have agreed a 100-year lease for the charity to take over the management and day-to-day running of the local authority-owned </w:t>
      </w:r>
      <w:proofErr w:type="spellStart"/>
      <w:r w:rsidRPr="003B44D0">
        <w:t>Consall</w:t>
      </w:r>
      <w:proofErr w:type="spellEnd"/>
      <w:r w:rsidRPr="003B44D0">
        <w:t xml:space="preserve"> Nature Park.</w:t>
      </w:r>
    </w:p>
    <w:p w:rsidR="00133099" w:rsidRDefault="00133099" w:rsidP="00133099">
      <w:pPr>
        <w:pStyle w:val="Heading2"/>
      </w:pPr>
      <w:bookmarkStart w:id="19" w:name="_Toc24533405"/>
      <w:bookmarkStart w:id="20" w:name="_Toc24533712"/>
      <w:r>
        <w:t>Local Nature Reserves</w:t>
      </w:r>
      <w:bookmarkEnd w:id="19"/>
      <w:bookmarkEnd w:id="20"/>
    </w:p>
    <w:p w:rsidR="00133099" w:rsidRDefault="00133099" w:rsidP="00133099">
      <w:pPr>
        <w:pStyle w:val="Heading2"/>
      </w:pPr>
      <w:bookmarkStart w:id="21" w:name="_Toc24533408"/>
      <w:bookmarkStart w:id="22" w:name="_Toc24533713"/>
      <w:r>
        <w:t>National Parks and AONB Review</w:t>
      </w:r>
      <w:bookmarkEnd w:id="21"/>
      <w:bookmarkEnd w:id="22"/>
    </w:p>
    <w:p w:rsidR="00133099" w:rsidRDefault="00133099" w:rsidP="00133099">
      <w:pPr>
        <w:pStyle w:val="Heading2"/>
      </w:pPr>
      <w:bookmarkStart w:id="23" w:name="_Toc24533409"/>
      <w:bookmarkStart w:id="24" w:name="_Toc24533714"/>
      <w:r>
        <w:t>SSSIs (NE)</w:t>
      </w:r>
      <w:bookmarkEnd w:id="23"/>
      <w:bookmarkEnd w:id="24"/>
    </w:p>
    <w:p w:rsidR="00133099" w:rsidRDefault="0016689E" w:rsidP="00133099">
      <w:pPr>
        <w:pStyle w:val="Heading1"/>
      </w:pPr>
      <w:bookmarkStart w:id="25" w:name="_Toc24533410"/>
      <w:bookmarkStart w:id="26" w:name="_Toc24533715"/>
      <w:r>
        <w:t xml:space="preserve">Access </w:t>
      </w:r>
      <w:r w:rsidR="00133099">
        <w:t xml:space="preserve">Projects in the </w:t>
      </w:r>
      <w:proofErr w:type="spellStart"/>
      <w:r w:rsidR="00133099">
        <w:t>Churnet</w:t>
      </w:r>
      <w:proofErr w:type="spellEnd"/>
      <w:r w:rsidR="00133099">
        <w:t xml:space="preserve"> Valley</w:t>
      </w:r>
      <w:bookmarkEnd w:id="25"/>
      <w:bookmarkEnd w:id="26"/>
    </w:p>
    <w:p w:rsidR="00133099" w:rsidRDefault="00133099" w:rsidP="002F773A">
      <w:pPr>
        <w:pStyle w:val="Heading2"/>
      </w:pPr>
      <w:bookmarkStart w:id="27" w:name="_Toc24533411"/>
      <w:bookmarkStart w:id="28" w:name="_Toc24533716"/>
      <w:proofErr w:type="spellStart"/>
      <w:r>
        <w:t>Churnet</w:t>
      </w:r>
      <w:proofErr w:type="spellEnd"/>
      <w:r>
        <w:t xml:space="preserve"> Trail (Access for all)</w:t>
      </w:r>
      <w:bookmarkEnd w:id="27"/>
      <w:bookmarkEnd w:id="28"/>
    </w:p>
    <w:p w:rsidR="0094607C" w:rsidRPr="003B44D0" w:rsidRDefault="0094607C" w:rsidP="00133099">
      <w:proofErr w:type="spellStart"/>
      <w:r w:rsidRPr="003B44D0">
        <w:t>Oakamoor</w:t>
      </w:r>
      <w:proofErr w:type="spellEnd"/>
      <w:r w:rsidRPr="003B44D0">
        <w:t xml:space="preserve"> tunnel bat survey was undertaken by Staffordshire Bat group</w:t>
      </w:r>
      <w:r w:rsidR="000459D2" w:rsidRPr="003B44D0">
        <w:t xml:space="preserve"> and at some point the results will go into the Ecological Records.</w:t>
      </w:r>
    </w:p>
    <w:p w:rsidR="00133099" w:rsidRDefault="00133099" w:rsidP="00133099">
      <w:r w:rsidRPr="008E3406">
        <w:rPr>
          <w:b/>
          <w:u w:val="single"/>
        </w:rPr>
        <w:t>Action</w:t>
      </w:r>
      <w:r>
        <w:rPr>
          <w:b/>
          <w:u w:val="single"/>
        </w:rPr>
        <w:t>s</w:t>
      </w:r>
      <w:r w:rsidRPr="00713B6D">
        <w:rPr>
          <w:b/>
        </w:rPr>
        <w:t xml:space="preserve">: </w:t>
      </w:r>
      <w:r>
        <w:rPr>
          <w:b/>
        </w:rPr>
        <w:tab/>
      </w:r>
      <w:r w:rsidRPr="00BD0E11">
        <w:t>Nicki’s route feasibility work needs to be revisited.</w:t>
      </w:r>
      <w:r w:rsidRPr="00BD0E11">
        <w:br/>
      </w:r>
      <w:r w:rsidRPr="00BD0E11">
        <w:tab/>
      </w:r>
      <w:r w:rsidRPr="00BD0E11">
        <w:tab/>
        <w:t>PG &amp; SW to walk the route</w:t>
      </w:r>
      <w:r>
        <w:t xml:space="preserve"> and send to JB</w:t>
      </w:r>
    </w:p>
    <w:p w:rsidR="005D0613" w:rsidRDefault="005D0613" w:rsidP="005D0613">
      <w:r>
        <w:rPr>
          <w:b/>
        </w:rPr>
        <w:lastRenderedPageBreak/>
        <w:tab/>
      </w:r>
      <w:r>
        <w:rPr>
          <w:b/>
        </w:rPr>
        <w:tab/>
      </w:r>
      <w:proofErr w:type="spellStart"/>
      <w:r w:rsidRPr="005D0613">
        <w:t>JS</w:t>
      </w:r>
      <w:r w:rsidR="003B44D0">
        <w:t>im</w:t>
      </w:r>
      <w:proofErr w:type="spellEnd"/>
      <w:r w:rsidRPr="005D0613">
        <w:t xml:space="preserve"> - Check</w:t>
      </w:r>
      <w:r>
        <w:t xml:space="preserve"> whether Pedal Peak was contacted by Ian </w:t>
      </w:r>
      <w:proofErr w:type="spellStart"/>
      <w:r>
        <w:t>Wykes</w:t>
      </w:r>
      <w:proofErr w:type="spellEnd"/>
      <w:r>
        <w:t>.</w:t>
      </w:r>
    </w:p>
    <w:p w:rsidR="002F56B7" w:rsidRDefault="002F56B7" w:rsidP="002F773A">
      <w:pPr>
        <w:pStyle w:val="Heading2"/>
      </w:pPr>
      <w:bookmarkStart w:id="29" w:name="_Toc24533412"/>
      <w:bookmarkStart w:id="30" w:name="_Toc24533717"/>
      <w:proofErr w:type="spellStart"/>
      <w:r>
        <w:t>Crumpwood</w:t>
      </w:r>
      <w:proofErr w:type="spellEnd"/>
      <w:r>
        <w:t xml:space="preserve"> access</w:t>
      </w:r>
      <w:bookmarkEnd w:id="29"/>
      <w:bookmarkEnd w:id="30"/>
    </w:p>
    <w:p w:rsidR="002F56B7" w:rsidRDefault="002F56B7" w:rsidP="002F56B7">
      <w:r>
        <w:t>Bridge over the weir – owned by South Staffs Water, as is the waterside. Public access would be ideal – bridge needs money spending on it and would require co-operation with the cottage owners. Condition and style of the bridge are both issues.</w:t>
      </w:r>
    </w:p>
    <w:p w:rsidR="002F56B7" w:rsidRDefault="00424FD4" w:rsidP="002F773A">
      <w:pPr>
        <w:pStyle w:val="Heading2"/>
      </w:pPr>
      <w:bookmarkStart w:id="31" w:name="_Toc24533413"/>
      <w:bookmarkStart w:id="32" w:name="_Toc24533718"/>
      <w:r>
        <w:t>Canal Towpath (CUCT)</w:t>
      </w:r>
      <w:bookmarkEnd w:id="31"/>
      <w:bookmarkEnd w:id="32"/>
    </w:p>
    <w:p w:rsidR="00424FD4" w:rsidRPr="00BD0E11" w:rsidRDefault="0016689E" w:rsidP="0016689E">
      <w:pPr>
        <w:pStyle w:val="Heading1"/>
      </w:pPr>
      <w:bookmarkStart w:id="33" w:name="_Toc24533414"/>
      <w:bookmarkStart w:id="34" w:name="_Toc24533719"/>
      <w:r>
        <w:t xml:space="preserve">Heritage Projects in the </w:t>
      </w:r>
      <w:proofErr w:type="spellStart"/>
      <w:r>
        <w:t>Churnet</w:t>
      </w:r>
      <w:proofErr w:type="spellEnd"/>
      <w:r>
        <w:t xml:space="preserve"> Valley</w:t>
      </w:r>
      <w:bookmarkEnd w:id="33"/>
      <w:bookmarkEnd w:id="34"/>
    </w:p>
    <w:p w:rsidR="0016689E" w:rsidRPr="00D3144A" w:rsidRDefault="0016689E" w:rsidP="00D3144A">
      <w:pPr>
        <w:pStyle w:val="Heading2"/>
      </w:pPr>
      <w:bookmarkStart w:id="35" w:name="_Toc24533415"/>
      <w:r w:rsidRPr="00D3144A">
        <w:t>Heritage at Risk</w:t>
      </w:r>
      <w:bookmarkEnd w:id="35"/>
    </w:p>
    <w:p w:rsidR="0016689E" w:rsidRDefault="0016689E" w:rsidP="0016689E">
      <w:r w:rsidRPr="00250ED5">
        <w:rPr>
          <w:b/>
        </w:rPr>
        <w:t>Action</w:t>
      </w:r>
      <w:r>
        <w:t>: get a group action together for potential listings in the CV</w:t>
      </w:r>
    </w:p>
    <w:p w:rsidR="00133099" w:rsidRDefault="00133099" w:rsidP="00133099">
      <w:pPr>
        <w:pStyle w:val="Heading3"/>
      </w:pPr>
      <w:bookmarkStart w:id="36" w:name="_Toc24533416"/>
      <w:r w:rsidRPr="009F33B9">
        <w:rPr>
          <w:rStyle w:val="Heading3Char"/>
        </w:rPr>
        <w:t>Mileposts</w:t>
      </w:r>
      <w:r>
        <w:t xml:space="preserve"> (CUCT)</w:t>
      </w:r>
      <w:bookmarkEnd w:id="36"/>
    </w:p>
    <w:p w:rsidR="00E57AD6" w:rsidRDefault="00E57AD6" w:rsidP="00E57AD6">
      <w:pPr>
        <w:pStyle w:val="Heading3"/>
      </w:pPr>
      <w:bookmarkStart w:id="37" w:name="_Toc24533417"/>
      <w:r>
        <w:t>Mileposts (John Higgins)</w:t>
      </w:r>
      <w:bookmarkEnd w:id="37"/>
    </w:p>
    <w:p w:rsidR="000459D2" w:rsidRPr="003B44D0" w:rsidRDefault="000459D2" w:rsidP="00133099">
      <w:r w:rsidRPr="003B44D0">
        <w:t>JH hasn’t progressed this. Milepost society would be prepared to do this if funding was available for materials and mileage etc. There are 53 in the CV.</w:t>
      </w:r>
    </w:p>
    <w:p w:rsidR="00133099" w:rsidRPr="00B32FAB" w:rsidRDefault="00133099" w:rsidP="002F56B7">
      <w:pPr>
        <w:pStyle w:val="Heading3"/>
      </w:pPr>
      <w:bookmarkStart w:id="38" w:name="_Toc24533418"/>
      <w:r w:rsidRPr="00B32FAB">
        <w:t xml:space="preserve">Spill Weir at </w:t>
      </w:r>
      <w:proofErr w:type="spellStart"/>
      <w:r w:rsidRPr="00B32FAB">
        <w:t>Crumpwood</w:t>
      </w:r>
      <w:proofErr w:type="spellEnd"/>
      <w:r w:rsidRPr="00B32FAB">
        <w:t xml:space="preserve"> (CUCT)</w:t>
      </w:r>
      <w:bookmarkEnd w:id="38"/>
    </w:p>
    <w:p w:rsidR="00302920" w:rsidRDefault="00302920" w:rsidP="00302920">
      <w:r w:rsidRPr="00302920">
        <w:rPr>
          <w:b/>
          <w:u w:val="single"/>
        </w:rPr>
        <w:t>Action</w:t>
      </w:r>
      <w:r>
        <w:t xml:space="preserve">: It was suggested that Shane be invited to the </w:t>
      </w:r>
      <w:proofErr w:type="spellStart"/>
      <w:r>
        <w:t>Churnet</w:t>
      </w:r>
      <w:proofErr w:type="spellEnd"/>
      <w:r>
        <w:t xml:space="preserve"> Valley to look at </w:t>
      </w:r>
      <w:proofErr w:type="spellStart"/>
      <w:r>
        <w:t>Crumpwood</w:t>
      </w:r>
      <w:proofErr w:type="spellEnd"/>
      <w:r>
        <w:t xml:space="preserve"> and </w:t>
      </w:r>
      <w:proofErr w:type="spellStart"/>
      <w:r>
        <w:t>plateways</w:t>
      </w:r>
      <w:proofErr w:type="spellEnd"/>
      <w:r>
        <w:t>. Nick Carter, HE to initiate.</w:t>
      </w:r>
    </w:p>
    <w:p w:rsidR="000109DD" w:rsidRPr="00D3144A" w:rsidRDefault="000109DD" w:rsidP="00D3144A">
      <w:pPr>
        <w:pStyle w:val="Heading3"/>
        <w:rPr>
          <w:rStyle w:val="Heading2Char"/>
          <w:color w:val="1F4D78" w:themeColor="accent1" w:themeShade="7F"/>
          <w:sz w:val="24"/>
          <w:szCs w:val="24"/>
        </w:rPr>
      </w:pPr>
      <w:bookmarkStart w:id="39" w:name="_Toc24533419"/>
      <w:bookmarkStart w:id="40" w:name="_Toc24533720"/>
      <w:r w:rsidRPr="00D3144A">
        <w:rPr>
          <w:rStyle w:val="Heading2Char"/>
          <w:color w:val="1F4D78" w:themeColor="accent1" w:themeShade="7F"/>
          <w:sz w:val="24"/>
          <w:szCs w:val="24"/>
        </w:rPr>
        <w:t>California Lock (CUCT)</w:t>
      </w:r>
      <w:bookmarkEnd w:id="39"/>
      <w:bookmarkEnd w:id="40"/>
    </w:p>
    <w:p w:rsidR="00133099" w:rsidRDefault="000109DD" w:rsidP="00133099">
      <w:r w:rsidRPr="00EC5B9E">
        <w:rPr>
          <w:b/>
          <w:u w:val="single"/>
        </w:rPr>
        <w:t>Action</w:t>
      </w:r>
      <w:r>
        <w:t xml:space="preserve">: Peter Green offered to contact Laver Leisure for access to the line. Charlie </w:t>
      </w:r>
      <w:proofErr w:type="spellStart"/>
      <w:r>
        <w:t>Horsford</w:t>
      </w:r>
      <w:proofErr w:type="spellEnd"/>
      <w:r>
        <w:t xml:space="preserve"> has given access to the lock.</w:t>
      </w:r>
    </w:p>
    <w:p w:rsidR="00133099" w:rsidRDefault="00133099" w:rsidP="00133099">
      <w:pPr>
        <w:pStyle w:val="Heading3"/>
      </w:pPr>
      <w:bookmarkStart w:id="41" w:name="_Toc24533420"/>
      <w:proofErr w:type="spellStart"/>
      <w:r>
        <w:t>Wagonways</w:t>
      </w:r>
      <w:proofErr w:type="spellEnd"/>
      <w:r>
        <w:t xml:space="preserve"> / </w:t>
      </w:r>
      <w:proofErr w:type="spellStart"/>
      <w:r>
        <w:t>plateways</w:t>
      </w:r>
      <w:proofErr w:type="spellEnd"/>
      <w:r>
        <w:t xml:space="preserve"> / tramways</w:t>
      </w:r>
      <w:bookmarkEnd w:id="41"/>
    </w:p>
    <w:p w:rsidR="0016689E" w:rsidRPr="008D3BF9" w:rsidRDefault="008D3BF9" w:rsidP="0016689E">
      <w:r w:rsidRPr="008D3BF9">
        <w:t>Nothing new to report</w:t>
      </w:r>
    </w:p>
    <w:p w:rsidR="00133099" w:rsidRDefault="00133099" w:rsidP="00133099">
      <w:pPr>
        <w:pStyle w:val="Heading1"/>
      </w:pPr>
      <w:bookmarkStart w:id="42" w:name="_Toc24533421"/>
      <w:bookmarkStart w:id="43" w:name="_Toc24533721"/>
      <w:r>
        <w:t xml:space="preserve">Bio-diversity projects in </w:t>
      </w:r>
      <w:proofErr w:type="spellStart"/>
      <w:r>
        <w:t>Churnet</w:t>
      </w:r>
      <w:proofErr w:type="spellEnd"/>
      <w:r>
        <w:t xml:space="preserve"> Valley</w:t>
      </w:r>
      <w:bookmarkEnd w:id="42"/>
      <w:bookmarkEnd w:id="43"/>
    </w:p>
    <w:p w:rsidR="00133099" w:rsidRDefault="00133099" w:rsidP="00133099">
      <w:pPr>
        <w:pStyle w:val="Heading3"/>
      </w:pPr>
      <w:bookmarkStart w:id="44" w:name="_Toc24533422"/>
      <w:r>
        <w:t>Grassland &amp; Woodland Management:</w:t>
      </w:r>
      <w:bookmarkEnd w:id="44"/>
    </w:p>
    <w:p w:rsidR="00133099" w:rsidRDefault="00133099" w:rsidP="00133099">
      <w:pPr>
        <w:pStyle w:val="Heading4"/>
      </w:pPr>
      <w:r>
        <w:t>Grasslands:</w:t>
      </w:r>
    </w:p>
    <w:p w:rsidR="00133099" w:rsidRDefault="00133099" w:rsidP="00133099">
      <w:proofErr w:type="gramStart"/>
      <w:r>
        <w:t>RSPB  -</w:t>
      </w:r>
      <w:proofErr w:type="gramEnd"/>
      <w:r>
        <w:t xml:space="preserve"> Ongoing, no specific project.</w:t>
      </w:r>
    </w:p>
    <w:p w:rsidR="0016689E" w:rsidRPr="003B44D0" w:rsidRDefault="00133099" w:rsidP="00133099">
      <w:r w:rsidRPr="003B44D0">
        <w:t xml:space="preserve">SWT </w:t>
      </w:r>
      <w:r w:rsidR="0016689E" w:rsidRPr="003B44D0">
        <w:t>–</w:t>
      </w:r>
      <w:r w:rsidRPr="003B44D0">
        <w:t xml:space="preserve"> </w:t>
      </w:r>
      <w:proofErr w:type="spellStart"/>
      <w:r w:rsidR="0016689E" w:rsidRPr="003B44D0">
        <w:t>Cauldon</w:t>
      </w:r>
      <w:proofErr w:type="spellEnd"/>
      <w:r w:rsidR="0016689E" w:rsidRPr="003B44D0">
        <w:t xml:space="preserve"> quarries, </w:t>
      </w:r>
      <w:proofErr w:type="spellStart"/>
      <w:r w:rsidR="0016689E" w:rsidRPr="003B44D0">
        <w:t>Thorswood</w:t>
      </w:r>
      <w:proofErr w:type="spellEnd"/>
      <w:r w:rsidR="0016689E" w:rsidRPr="003B44D0">
        <w:t xml:space="preserve"> and Cotton Dell had g</w:t>
      </w:r>
      <w:r w:rsidRPr="003B44D0">
        <w:t>rassland work from SWT.</w:t>
      </w:r>
      <w:r w:rsidR="0016689E" w:rsidRPr="003B44D0">
        <w:t xml:space="preserve"> During the spring took green hay from nearby sites and spread it.</w:t>
      </w:r>
      <w:r w:rsidR="007148EE" w:rsidRPr="003B44D0">
        <w:t xml:space="preserve"> Carrying on into 2020. Mitigating loss of SSSI.</w:t>
      </w:r>
    </w:p>
    <w:p w:rsidR="00133099" w:rsidRDefault="00133099" w:rsidP="00133099">
      <w:pPr>
        <w:pStyle w:val="Heading4"/>
      </w:pPr>
      <w:r>
        <w:t>Woodland management</w:t>
      </w:r>
    </w:p>
    <w:p w:rsidR="00133099" w:rsidRDefault="00133099" w:rsidP="00133099">
      <w:r w:rsidRPr="00F93247">
        <w:t xml:space="preserve">How to make woodland management more financially viable. </w:t>
      </w:r>
      <w:r w:rsidR="008D3BF9">
        <w:t>Nothing new to report.</w:t>
      </w:r>
    </w:p>
    <w:p w:rsidR="0016689E" w:rsidRDefault="0016689E" w:rsidP="0016689E">
      <w:r w:rsidRPr="00632FC3">
        <w:rPr>
          <w:rStyle w:val="Heading4Char"/>
        </w:rPr>
        <w:t>Ecosystems services mapping</w:t>
      </w:r>
      <w:r>
        <w:t xml:space="preserve"> –</w:t>
      </w:r>
      <w:r w:rsidR="008D3BF9">
        <w:t xml:space="preserve"> </w:t>
      </w:r>
      <w:r w:rsidRPr="00150C39">
        <w:rPr>
          <w:b/>
          <w:u w:val="single"/>
        </w:rPr>
        <w:t>Action</w:t>
      </w:r>
      <w:r>
        <w:t xml:space="preserve"> </w:t>
      </w:r>
      <w:proofErr w:type="spellStart"/>
      <w:r>
        <w:t>JSim</w:t>
      </w:r>
      <w:proofErr w:type="spellEnd"/>
      <w:r>
        <w:t xml:space="preserve"> to check and ensure JB has latest report commissioned by Ian </w:t>
      </w:r>
      <w:proofErr w:type="spellStart"/>
      <w:r>
        <w:t>Wykes</w:t>
      </w:r>
      <w:proofErr w:type="spellEnd"/>
      <w:r>
        <w:t xml:space="preserve"> for CVLLP. </w:t>
      </w:r>
    </w:p>
    <w:p w:rsidR="0016689E" w:rsidRDefault="0016689E" w:rsidP="00133099">
      <w:r>
        <w:t>Latest version of the ecosystems services mapping is on the partner portal https://new.churnet-valley.org.uk</w:t>
      </w:r>
    </w:p>
    <w:p w:rsidR="00133099" w:rsidRDefault="00133099" w:rsidP="002F773A">
      <w:pPr>
        <w:pStyle w:val="Heading2"/>
      </w:pPr>
      <w:bookmarkStart w:id="45" w:name="_Toc24533423"/>
      <w:bookmarkStart w:id="46" w:name="_Toc24533722"/>
      <w:proofErr w:type="spellStart"/>
      <w:r>
        <w:t>Crumpwood</w:t>
      </w:r>
      <w:proofErr w:type="spellEnd"/>
      <w:r>
        <w:t xml:space="preserve"> Fish pass (EA)</w:t>
      </w:r>
      <w:bookmarkEnd w:id="45"/>
      <w:bookmarkEnd w:id="46"/>
    </w:p>
    <w:p w:rsidR="00133099" w:rsidRDefault="00297D14" w:rsidP="00133099">
      <w:r>
        <w:t>CUCT use</w:t>
      </w:r>
      <w:r w:rsidR="00133099">
        <w:t xml:space="preserve">. </w:t>
      </w:r>
      <w:r w:rsidR="00133099" w:rsidRPr="008879CA">
        <w:rPr>
          <w:b/>
          <w:u w:val="single"/>
        </w:rPr>
        <w:t>Action</w:t>
      </w:r>
      <w:r w:rsidR="00133099">
        <w:t xml:space="preserve"> - Tim Brooks offered to follow this up and liaise with SW.</w:t>
      </w:r>
    </w:p>
    <w:p w:rsidR="00A37854" w:rsidRPr="008D3BF9" w:rsidRDefault="00A37854" w:rsidP="00A37854">
      <w:pPr>
        <w:pStyle w:val="Heading2"/>
      </w:pPr>
      <w:proofErr w:type="spellStart"/>
      <w:r w:rsidRPr="008D3BF9">
        <w:t>Churnet</w:t>
      </w:r>
      <w:proofErr w:type="spellEnd"/>
      <w:r w:rsidRPr="008D3BF9">
        <w:t xml:space="preserve"> Valley Farmers </w:t>
      </w:r>
    </w:p>
    <w:p w:rsidR="00A37854" w:rsidRPr="003B44D0" w:rsidRDefault="00A37854" w:rsidP="00A37854">
      <w:r w:rsidRPr="003B44D0">
        <w:t>2 WEGs for the groups. Having difficulty engaging. One EA plan has scared farmers.</w:t>
      </w:r>
    </w:p>
    <w:p w:rsidR="00A37854" w:rsidRPr="003B44D0" w:rsidRDefault="00A37854" w:rsidP="00A37854">
      <w:r w:rsidRPr="003B44D0">
        <w:lastRenderedPageBreak/>
        <w:t xml:space="preserve">White Peak – Dove at Mayfield, restore a wetland area and water meadows. Having some planning issues and the costs associated. </w:t>
      </w:r>
    </w:p>
    <w:p w:rsidR="00A37854" w:rsidRPr="003B44D0" w:rsidRDefault="00A37854" w:rsidP="00133099">
      <w:r w:rsidRPr="003B44D0">
        <w:t>19</w:t>
      </w:r>
      <w:r w:rsidRPr="003B44D0">
        <w:rPr>
          <w:vertAlign w:val="superscript"/>
        </w:rPr>
        <w:t>th</w:t>
      </w:r>
      <w:r w:rsidRPr="003B44D0">
        <w:t xml:space="preserve"> Farmer Vision event – discuss things looked at previously about certification, produce, brand, water environment – discussion forum with farmers.</w:t>
      </w:r>
    </w:p>
    <w:p w:rsidR="00A37854" w:rsidRDefault="00A37854" w:rsidP="00A37854">
      <w:pPr>
        <w:pStyle w:val="Heading5"/>
      </w:pPr>
      <w:r>
        <w:t>Discussions and comments resulting from this report:</w:t>
      </w:r>
    </w:p>
    <w:p w:rsidR="00A37854" w:rsidRPr="003B44D0" w:rsidRDefault="00A37854" w:rsidP="00A37854">
      <w:pPr>
        <w:pStyle w:val="ListParagraph"/>
        <w:numPr>
          <w:ilvl w:val="0"/>
          <w:numId w:val="18"/>
        </w:numPr>
      </w:pPr>
      <w:r w:rsidRPr="003B44D0">
        <w:t>‘Farm Herefordshire’ is a branding project that links to environmental standards.</w:t>
      </w:r>
    </w:p>
    <w:p w:rsidR="00A37854" w:rsidRPr="003B44D0" w:rsidRDefault="00A37854" w:rsidP="00A37854">
      <w:pPr>
        <w:pStyle w:val="ListParagraph"/>
        <w:numPr>
          <w:ilvl w:val="0"/>
          <w:numId w:val="18"/>
        </w:numPr>
      </w:pPr>
      <w:r w:rsidRPr="003B44D0">
        <w:t xml:space="preserve">Question was asked if anyone knows about SCC carbon neutral targets – date 2030. Do we know the strategies to achieve this? </w:t>
      </w:r>
    </w:p>
    <w:p w:rsidR="00A37854" w:rsidRPr="003B44D0" w:rsidRDefault="00A37854" w:rsidP="00A37854">
      <w:pPr>
        <w:pStyle w:val="ListParagraph"/>
        <w:numPr>
          <w:ilvl w:val="0"/>
          <w:numId w:val="18"/>
        </w:numPr>
      </w:pPr>
      <w:r w:rsidRPr="003B44D0">
        <w:t xml:space="preserve">Some farmers and landowners struggle to know what they can do to make a difference. Need to </w:t>
      </w:r>
      <w:proofErr w:type="gramStart"/>
      <w:r w:rsidRPr="003B44D0">
        <w:t>drill  into</w:t>
      </w:r>
      <w:proofErr w:type="gramEnd"/>
      <w:r w:rsidRPr="003B44D0">
        <w:t xml:space="preserve"> the opportunity map – that is realistic for a member of our group. Can we create an online resource that can be shared between partners? SWT said they are working towards this; Tim can provide Woodland for Water layer. Ann can use this to give farmers ideas.</w:t>
      </w:r>
    </w:p>
    <w:p w:rsidR="00A37854" w:rsidRPr="00A37854" w:rsidRDefault="00A37854" w:rsidP="00133099">
      <w:pPr>
        <w:rPr>
          <w:color w:val="FF0000"/>
        </w:rPr>
      </w:pPr>
    </w:p>
    <w:p w:rsidR="007148EE" w:rsidRPr="007148EE" w:rsidRDefault="007148EE" w:rsidP="008D3BF9">
      <w:pPr>
        <w:pStyle w:val="Heading2"/>
      </w:pPr>
      <w:r w:rsidRPr="007148EE">
        <w:t xml:space="preserve">Badger vaccinations – </w:t>
      </w:r>
    </w:p>
    <w:p w:rsidR="007148EE" w:rsidRPr="003B44D0" w:rsidRDefault="007148EE" w:rsidP="0016689E">
      <w:r w:rsidRPr="003B44D0">
        <w:t>CVF</w:t>
      </w:r>
      <w:r w:rsidR="008D3BF9" w:rsidRPr="003B44D0">
        <w:t xml:space="preserve"> reported that</w:t>
      </w:r>
      <w:r w:rsidRPr="003B44D0">
        <w:t xml:space="preserve"> are finding that farmers are starting to become sceptical about Wildlife Trusts for stopping culls. It is a step backwards in terms of the trust between farmers and Natural England and Derbyshire Wildlife Trusts is potentially implicated because they are quite vocal </w:t>
      </w:r>
      <w:r w:rsidR="00C144EA" w:rsidRPr="003B44D0">
        <w:t xml:space="preserve">in their </w:t>
      </w:r>
      <w:r w:rsidRPr="003B44D0">
        <w:t>campaignin</w:t>
      </w:r>
      <w:r w:rsidR="00C144EA" w:rsidRPr="003B44D0">
        <w:t>g.</w:t>
      </w:r>
    </w:p>
    <w:p w:rsidR="00A37854" w:rsidRPr="003B44D0" w:rsidRDefault="00A37854" w:rsidP="00A37854">
      <w:r w:rsidRPr="003B44D0">
        <w:t xml:space="preserve">KYT - </w:t>
      </w:r>
      <w:r w:rsidRPr="003B44D0">
        <w:t xml:space="preserve">Badger vaccination </w:t>
      </w:r>
      <w:r w:rsidRPr="003B44D0">
        <w:t xml:space="preserve">opportunity on their land </w:t>
      </w:r>
      <w:r w:rsidRPr="003B44D0">
        <w:t>re-offered.</w:t>
      </w:r>
    </w:p>
    <w:p w:rsidR="00133099" w:rsidRDefault="00133099" w:rsidP="00133099"/>
    <w:p w:rsidR="00133099" w:rsidRDefault="00133099" w:rsidP="002F773A">
      <w:pPr>
        <w:pStyle w:val="Heading2"/>
      </w:pPr>
      <w:bookmarkStart w:id="47" w:name="_Toc24533424"/>
      <w:bookmarkStart w:id="48" w:name="_Toc24533723"/>
      <w:r>
        <w:t xml:space="preserve">Wild </w:t>
      </w:r>
      <w:proofErr w:type="spellStart"/>
      <w:r>
        <w:t>Churnet</w:t>
      </w:r>
      <w:proofErr w:type="spellEnd"/>
      <w:r>
        <w:t xml:space="preserve"> (SWT)</w:t>
      </w:r>
      <w:bookmarkEnd w:id="47"/>
      <w:bookmarkEnd w:id="48"/>
      <w:r>
        <w:t xml:space="preserve">   </w:t>
      </w:r>
    </w:p>
    <w:p w:rsidR="008D3BF9" w:rsidRPr="0022414E" w:rsidRDefault="008D3BF9" w:rsidP="008D3BF9">
      <w:r>
        <w:t>(</w:t>
      </w:r>
      <w:r w:rsidRPr="0022414E">
        <w:t xml:space="preserve">'Wild </w:t>
      </w:r>
      <w:proofErr w:type="spellStart"/>
      <w:r w:rsidRPr="0022414E">
        <w:t>Churnet</w:t>
      </w:r>
      <w:proofErr w:type="spellEnd"/>
      <w:r w:rsidRPr="0022414E">
        <w:t xml:space="preserve">' is the working title </w:t>
      </w:r>
      <w:r>
        <w:t xml:space="preserve">SWT are using for </w:t>
      </w:r>
      <w:r w:rsidRPr="0022414E">
        <w:t>all projects to imp</w:t>
      </w:r>
      <w:r>
        <w:t>rove biodiversity in this area.</w:t>
      </w:r>
      <w:r>
        <w:t>)</w:t>
      </w:r>
    </w:p>
    <w:p w:rsidR="007148EE" w:rsidRPr="003B44D0" w:rsidRDefault="007148EE" w:rsidP="007148EE">
      <w:r w:rsidRPr="003B44D0">
        <w:t>Tufa springs identification – looking at funds to manage these sites. Reports to manage this will be made available.</w:t>
      </w:r>
    </w:p>
    <w:p w:rsidR="007148EE" w:rsidRPr="003B44D0" w:rsidRDefault="007148EE" w:rsidP="007148EE">
      <w:r w:rsidRPr="003B44D0">
        <w:t>Crayfish – native crayfish safe sites created in the headwaters.</w:t>
      </w:r>
    </w:p>
    <w:p w:rsidR="00133099" w:rsidRPr="0022414E" w:rsidRDefault="00133099" w:rsidP="00133099">
      <w:r w:rsidRPr="0022414E">
        <w:rPr>
          <w:b/>
        </w:rPr>
        <w:t>Wall Grange</w:t>
      </w:r>
      <w:r w:rsidRPr="0022414E">
        <w:t xml:space="preserve"> - river channel, grassland and the fen </w:t>
      </w:r>
      <w:r w:rsidR="008D3BF9">
        <w:t>improvements</w:t>
      </w:r>
      <w:r w:rsidRPr="0022414E">
        <w:t>. SWT are lo</w:t>
      </w:r>
      <w:r>
        <w:t>oking at both historical &amp; Lidar data</w:t>
      </w:r>
      <w:r w:rsidRPr="0022414E">
        <w:t>.</w:t>
      </w:r>
    </w:p>
    <w:p w:rsidR="00133099" w:rsidRPr="003B44D0" w:rsidRDefault="00133099" w:rsidP="00133099">
      <w:proofErr w:type="spellStart"/>
      <w:r w:rsidRPr="0022414E">
        <w:rPr>
          <w:b/>
        </w:rPr>
        <w:t>Solomons</w:t>
      </w:r>
      <w:proofErr w:type="spellEnd"/>
      <w:r w:rsidRPr="0022414E">
        <w:rPr>
          <w:b/>
        </w:rPr>
        <w:t xml:space="preserve"> Hollow</w:t>
      </w:r>
      <w:r w:rsidRPr="0022414E">
        <w:t xml:space="preserve"> - SWT will commence work to install bypass channels at the weirs</w:t>
      </w:r>
      <w:r w:rsidR="008D3BF9">
        <w:t>, likely start</w:t>
      </w:r>
      <w:r w:rsidR="007148EE" w:rsidRPr="007148EE">
        <w:rPr>
          <w:color w:val="FF0000"/>
        </w:rPr>
        <w:t xml:space="preserve"> </w:t>
      </w:r>
      <w:r w:rsidR="007148EE" w:rsidRPr="003B44D0">
        <w:t>2021.</w:t>
      </w:r>
    </w:p>
    <w:p w:rsidR="00A37854" w:rsidRPr="003B44D0" w:rsidRDefault="00133099" w:rsidP="00A37854">
      <w:r w:rsidRPr="00BE4087">
        <w:rPr>
          <w:b/>
        </w:rPr>
        <w:t xml:space="preserve">Gun Moor </w:t>
      </w:r>
      <w:r>
        <w:rPr>
          <w:b/>
        </w:rPr>
        <w:t>-</w:t>
      </w:r>
      <w:r w:rsidR="00422142">
        <w:t xml:space="preserve"> on the boundary but within</w:t>
      </w:r>
      <w:r>
        <w:t xml:space="preserve"> </w:t>
      </w:r>
      <w:proofErr w:type="spellStart"/>
      <w:r>
        <w:t>Churnet</w:t>
      </w:r>
      <w:proofErr w:type="spellEnd"/>
      <w:r w:rsidR="003B44D0">
        <w:t xml:space="preserve"> watershed</w:t>
      </w:r>
      <w:r w:rsidR="003B44D0" w:rsidRPr="003B44D0">
        <w:t xml:space="preserve">. </w:t>
      </w:r>
      <w:r w:rsidR="00A37854" w:rsidRPr="003B44D0">
        <w:t>SWT raising</w:t>
      </w:r>
      <w:r w:rsidR="00A37854" w:rsidRPr="003B44D0">
        <w:t xml:space="preserve"> funds to purchase Gun Moor - </w:t>
      </w:r>
      <w:r w:rsidR="00A37854" w:rsidRPr="003B44D0">
        <w:t xml:space="preserve"> 200 acres of undesignated land. WEG for fencing and scrub work. An active group of local people helping to raise funds. Need £150k</w:t>
      </w:r>
    </w:p>
    <w:p w:rsidR="00E57AD6" w:rsidRDefault="00E57AD6" w:rsidP="00E57AD6">
      <w:proofErr w:type="spellStart"/>
      <w:r w:rsidRPr="00E57AD6">
        <w:rPr>
          <w:b/>
        </w:rPr>
        <w:t>Quixhill</w:t>
      </w:r>
      <w:proofErr w:type="spellEnd"/>
      <w:r w:rsidRPr="00E57AD6">
        <w:rPr>
          <w:b/>
        </w:rPr>
        <w:t xml:space="preserve"> Bridge river restoration</w:t>
      </w:r>
      <w:r>
        <w:t xml:space="preserve"> has been </w:t>
      </w:r>
      <w:r w:rsidRPr="003B44D0">
        <w:t>completed</w:t>
      </w:r>
      <w:r>
        <w:t xml:space="preserve">. </w:t>
      </w:r>
    </w:p>
    <w:p w:rsidR="00A37854" w:rsidRPr="003B44D0" w:rsidRDefault="00E57AD6" w:rsidP="00A37854">
      <w:r w:rsidRPr="00E57AD6">
        <w:rPr>
          <w:b/>
        </w:rPr>
        <w:t xml:space="preserve">flood management and headwater </w:t>
      </w:r>
      <w:proofErr w:type="gramStart"/>
      <w:r w:rsidRPr="00E57AD6">
        <w:rPr>
          <w:b/>
        </w:rPr>
        <w:t>work</w:t>
      </w:r>
      <w:r>
        <w:t xml:space="preserve">  </w:t>
      </w:r>
      <w:r w:rsidR="00A37854" w:rsidRPr="003B44D0">
        <w:t>‘</w:t>
      </w:r>
      <w:proofErr w:type="gramEnd"/>
      <w:r w:rsidR="00A37854" w:rsidRPr="003B44D0">
        <w:t>Slowing the Flow project</w:t>
      </w:r>
      <w:r w:rsidR="00A37854" w:rsidRPr="003B44D0">
        <w:t>’</w:t>
      </w:r>
      <w:r w:rsidR="00A37854" w:rsidRPr="003B44D0">
        <w:t xml:space="preserve"> – </w:t>
      </w:r>
      <w:proofErr w:type="spellStart"/>
      <w:r w:rsidR="00A37854" w:rsidRPr="003B44D0">
        <w:t>Morridge</w:t>
      </w:r>
      <w:proofErr w:type="spellEnd"/>
      <w:r w:rsidR="00A37854" w:rsidRPr="003B44D0">
        <w:t xml:space="preserve"> woodland planting in the cloughs for NFM.</w:t>
      </w:r>
    </w:p>
    <w:p w:rsidR="00A37854" w:rsidRPr="003B44D0" w:rsidRDefault="00A37854" w:rsidP="00A37854">
      <w:r w:rsidRPr="003B44D0">
        <w:t>Roaches update – artificial ditches are being blocked following surveys and feasibility. To restore blanket bog and NFM.</w:t>
      </w:r>
      <w:r w:rsidRPr="003B44D0">
        <w:t xml:space="preserve"> </w:t>
      </w:r>
      <w:r w:rsidRPr="003B44D0">
        <w:t>EA</w:t>
      </w:r>
    </w:p>
    <w:p w:rsidR="00A37854" w:rsidRPr="003B44D0" w:rsidRDefault="00A37854" w:rsidP="00A37854">
      <w:r w:rsidRPr="003B44D0">
        <w:lastRenderedPageBreak/>
        <w:t xml:space="preserve">(EA) </w:t>
      </w:r>
      <w:r w:rsidRPr="003B44D0">
        <w:t xml:space="preserve">Headwaters – large woody material chopped and dropped at headwater near Winking man. 7 ha of land at the watershed being planted. Parallel to the road, running into </w:t>
      </w:r>
      <w:proofErr w:type="spellStart"/>
      <w:r w:rsidRPr="003B44D0">
        <w:t>Morridge</w:t>
      </w:r>
      <w:proofErr w:type="spellEnd"/>
      <w:r w:rsidRPr="003B44D0">
        <w:t>.</w:t>
      </w:r>
    </w:p>
    <w:p w:rsidR="00133099" w:rsidRDefault="00133099" w:rsidP="00133099">
      <w:pPr>
        <w:pStyle w:val="Heading3"/>
      </w:pPr>
      <w:bookmarkStart w:id="49" w:name="_Toc24533425"/>
      <w:proofErr w:type="spellStart"/>
      <w:r>
        <w:t>Riverfly</w:t>
      </w:r>
      <w:proofErr w:type="spellEnd"/>
      <w:r>
        <w:t xml:space="preserve"> Survey (SWT)</w:t>
      </w:r>
      <w:bookmarkEnd w:id="49"/>
    </w:p>
    <w:p w:rsidR="00133099" w:rsidRDefault="00133099" w:rsidP="00133099">
      <w:r>
        <w:t xml:space="preserve">IK is talking to the Dove Catchment partnership. Looking at getting more people trained to undertake the </w:t>
      </w:r>
      <w:proofErr w:type="spellStart"/>
      <w:r>
        <w:t>Riverfly</w:t>
      </w:r>
      <w:proofErr w:type="spellEnd"/>
      <w:r>
        <w:t xml:space="preserve"> surveying when it is the right season.</w:t>
      </w:r>
    </w:p>
    <w:p w:rsidR="00133099" w:rsidRDefault="00133099" w:rsidP="00133099">
      <w:pPr>
        <w:pStyle w:val="Heading3"/>
      </w:pPr>
      <w:bookmarkStart w:id="50" w:name="_Toc24533426"/>
      <w:r>
        <w:t>Beaver release (SWT)</w:t>
      </w:r>
      <w:bookmarkEnd w:id="50"/>
    </w:p>
    <w:p w:rsidR="00133099" w:rsidRPr="003B44D0" w:rsidRDefault="00133099" w:rsidP="00133099">
      <w:r w:rsidRPr="003B44D0">
        <w:t>A feasibility study on whether this could be done in the area with a view to improving water quality.</w:t>
      </w:r>
      <w:r w:rsidR="007148EE" w:rsidRPr="003B44D0">
        <w:t xml:space="preserve"> Narrowed it down </w:t>
      </w:r>
      <w:r w:rsidR="00052E2F" w:rsidRPr="003B44D0">
        <w:t xml:space="preserve">from 30 possible areas </w:t>
      </w:r>
      <w:r w:rsidR="007148EE" w:rsidRPr="003B44D0">
        <w:t xml:space="preserve">to 2 or 3 potential locations in Staffordshire, including one privately owned site in </w:t>
      </w:r>
      <w:proofErr w:type="spellStart"/>
      <w:r w:rsidR="007148EE" w:rsidRPr="003B44D0">
        <w:t>Churnet</w:t>
      </w:r>
      <w:proofErr w:type="spellEnd"/>
      <w:r w:rsidR="007148EE" w:rsidRPr="003B44D0">
        <w:t>. Will be looking at fundraising.</w:t>
      </w:r>
      <w:r w:rsidR="00C144EA" w:rsidRPr="003B44D0">
        <w:t xml:space="preserve"> These will be fenced spaces for beavers.</w:t>
      </w:r>
      <w:r w:rsidR="00052E2F" w:rsidRPr="003B44D0">
        <w:t xml:space="preserve"> There is a lot of evidence that beavers work well for bio-diversity.</w:t>
      </w:r>
    </w:p>
    <w:p w:rsidR="00133099" w:rsidRDefault="00133099" w:rsidP="00133099">
      <w:pPr>
        <w:pStyle w:val="Heading3"/>
      </w:pPr>
      <w:bookmarkStart w:id="51" w:name="_Toc24533427"/>
      <w:r>
        <w:t xml:space="preserve">Engineered log jam at </w:t>
      </w:r>
      <w:proofErr w:type="spellStart"/>
      <w:r>
        <w:t>Cheddleton</w:t>
      </w:r>
      <w:proofErr w:type="spellEnd"/>
      <w:r>
        <w:t xml:space="preserve"> (CVLLP)</w:t>
      </w:r>
      <w:bookmarkEnd w:id="51"/>
    </w:p>
    <w:p w:rsidR="00133099" w:rsidRPr="003B44D0" w:rsidRDefault="00363D3C" w:rsidP="00133099">
      <w:r w:rsidRPr="003B44D0">
        <w:t>PG said they would like advice on managing the willow as it is growing well and has done the job.</w:t>
      </w:r>
    </w:p>
    <w:p w:rsidR="00133099" w:rsidRDefault="00133099" w:rsidP="00133099">
      <w:pPr>
        <w:pStyle w:val="Heading3"/>
      </w:pPr>
      <w:bookmarkStart w:id="52" w:name="_Toc24533428"/>
      <w:r>
        <w:t>Invasive Species</w:t>
      </w:r>
      <w:bookmarkEnd w:id="52"/>
    </w:p>
    <w:p w:rsidR="00133099" w:rsidRDefault="00133099" w:rsidP="00133099">
      <w:pPr>
        <w:pStyle w:val="Heading4"/>
      </w:pPr>
      <w:r>
        <w:t>Himalayan Balsam</w:t>
      </w:r>
    </w:p>
    <w:p w:rsidR="00133099" w:rsidRDefault="00133099" w:rsidP="00133099">
      <w:r>
        <w:t>Biological control - Release of biological control now put back until 2020.</w:t>
      </w:r>
    </w:p>
    <w:p w:rsidR="00133099" w:rsidRPr="0016689E" w:rsidRDefault="00133099" w:rsidP="0016689E">
      <w:pPr>
        <w:pStyle w:val="Heading4"/>
        <w:rPr>
          <w:rStyle w:val="Heading4Char"/>
          <w:i/>
          <w:iCs/>
        </w:rPr>
      </w:pPr>
      <w:r w:rsidRPr="0016689E">
        <w:rPr>
          <w:rStyle w:val="Heading4Char"/>
          <w:i/>
          <w:iCs/>
        </w:rPr>
        <w:t>Signal Crayfish</w:t>
      </w:r>
    </w:p>
    <w:p w:rsidR="0016689E" w:rsidRPr="0016689E" w:rsidRDefault="0016689E" w:rsidP="0016689E">
      <w:pPr>
        <w:pStyle w:val="Heading4"/>
      </w:pPr>
      <w:r>
        <w:t>Japanese Knotweed</w:t>
      </w:r>
    </w:p>
    <w:p w:rsidR="008F4741" w:rsidRPr="007E0A2D" w:rsidRDefault="008F4741"/>
    <w:p w:rsidR="005A3C86" w:rsidRDefault="00170F13" w:rsidP="00003C7B">
      <w:pPr>
        <w:pStyle w:val="Heading2"/>
      </w:pPr>
      <w:bookmarkStart w:id="53" w:name="_Toc24533429"/>
      <w:bookmarkStart w:id="54" w:name="_Toc24533724"/>
      <w:r>
        <w:t>Other n</w:t>
      </w:r>
      <w:r w:rsidR="00003C7B">
        <w:t xml:space="preserve">ews from </w:t>
      </w:r>
      <w:r w:rsidR="005A3C86">
        <w:t>Partners</w:t>
      </w:r>
      <w:bookmarkEnd w:id="53"/>
      <w:bookmarkEnd w:id="54"/>
    </w:p>
    <w:p w:rsidR="004211A4" w:rsidRDefault="004211A4" w:rsidP="004211A4">
      <w:pPr>
        <w:pStyle w:val="Heading4"/>
      </w:pPr>
      <w:r>
        <w:t>NSR</w:t>
      </w:r>
    </w:p>
    <w:p w:rsidR="004211A4" w:rsidRPr="003B44D0" w:rsidRDefault="00DF2D34" w:rsidP="004211A4">
      <w:r w:rsidRPr="003B44D0">
        <w:t>Awaiting news of European funding in new year. Leek site no longer owned by Hughes, a developer has bought it.</w:t>
      </w:r>
    </w:p>
    <w:p w:rsidR="00DF2D34" w:rsidRPr="003B44D0" w:rsidRDefault="00DF2D34" w:rsidP="004211A4">
      <w:r w:rsidRPr="003B44D0">
        <w:t>100k cost to re-instate the track bed after the flooding so that the Santa and Steam was able to go ahead. SMDC have been really helpful and this has been appreciated.</w:t>
      </w:r>
    </w:p>
    <w:p w:rsidR="008D3BF9" w:rsidRDefault="008D3BF9" w:rsidP="008D3BF9">
      <w:pPr>
        <w:pStyle w:val="Heading1"/>
      </w:pPr>
      <w:bookmarkStart w:id="55" w:name="_Toc24533430"/>
      <w:bookmarkStart w:id="56" w:name="_Toc24533725"/>
      <w:r>
        <w:t>Dates of next meetings</w:t>
      </w:r>
      <w:bookmarkEnd w:id="55"/>
      <w:bookmarkEnd w:id="56"/>
    </w:p>
    <w:p w:rsidR="008D3BF9" w:rsidRDefault="008D3BF9" w:rsidP="008D3BF9">
      <w:r>
        <w:t>2019 dates:</w:t>
      </w:r>
    </w:p>
    <w:p w:rsidR="008D3BF9" w:rsidRDefault="008D3BF9" w:rsidP="008D3BF9">
      <w:r>
        <w:t>2</w:t>
      </w:r>
      <w:r w:rsidRPr="00B46876">
        <w:rPr>
          <w:vertAlign w:val="superscript"/>
        </w:rPr>
        <w:t>nd</w:t>
      </w:r>
      <w:r>
        <w:t xml:space="preserve"> June</w:t>
      </w:r>
    </w:p>
    <w:p w:rsidR="008D3BF9" w:rsidRDefault="008D3BF9" w:rsidP="008D3BF9">
      <w:r>
        <w:t>8th Sept</w:t>
      </w:r>
    </w:p>
    <w:p w:rsidR="008D3BF9" w:rsidRDefault="008D3BF9" w:rsidP="008D3BF9">
      <w:r>
        <w:t>1</w:t>
      </w:r>
      <w:r w:rsidRPr="00B46876">
        <w:rPr>
          <w:vertAlign w:val="superscript"/>
        </w:rPr>
        <w:t>st</w:t>
      </w:r>
      <w:r>
        <w:t xml:space="preserve"> December</w:t>
      </w:r>
    </w:p>
    <w:p w:rsidR="008D3BF9" w:rsidRDefault="008D3BF9" w:rsidP="008D3BF9">
      <w:bookmarkStart w:id="57" w:name="_GoBack"/>
      <w:bookmarkEnd w:id="57"/>
    </w:p>
    <w:p w:rsidR="004215D2" w:rsidRDefault="004215D2">
      <w:pPr>
        <w:rPr>
          <w:color w:val="FF0000"/>
        </w:rPr>
      </w:pPr>
    </w:p>
    <w:p w:rsidR="00CD2EEF" w:rsidRPr="000459D2" w:rsidRDefault="00CD2EEF">
      <w:pPr>
        <w:rPr>
          <w:color w:val="FF0000"/>
        </w:rPr>
      </w:pPr>
    </w:p>
    <w:sectPr w:rsidR="00CD2EEF" w:rsidRPr="000459D2" w:rsidSect="0009479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9E4" w:rsidRDefault="00F639E4" w:rsidP="009163CD">
      <w:pPr>
        <w:spacing w:after="0" w:line="240" w:lineRule="auto"/>
      </w:pPr>
      <w:r>
        <w:separator/>
      </w:r>
    </w:p>
    <w:p w:rsidR="00F639E4" w:rsidRDefault="00F639E4"/>
  </w:endnote>
  <w:endnote w:type="continuationSeparator" w:id="0">
    <w:p w:rsidR="00F639E4" w:rsidRDefault="00F639E4" w:rsidP="009163CD">
      <w:pPr>
        <w:spacing w:after="0" w:line="240" w:lineRule="auto"/>
      </w:pPr>
      <w:r>
        <w:continuationSeparator/>
      </w:r>
    </w:p>
    <w:p w:rsidR="00F639E4" w:rsidRDefault="00F639E4"/>
  </w:endnote>
  <w:endnote w:type="continuationNotice" w:id="1">
    <w:p w:rsidR="00F639E4" w:rsidRDefault="00F63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2683"/>
      <w:docPartObj>
        <w:docPartGallery w:val="Page Numbers (Bottom of Page)"/>
        <w:docPartUnique/>
      </w:docPartObj>
    </w:sdtPr>
    <w:sdtEndPr/>
    <w:sdtContent>
      <w:sdt>
        <w:sdtPr>
          <w:id w:val="565050477"/>
          <w:docPartObj>
            <w:docPartGallery w:val="Page Numbers (Top of Page)"/>
            <w:docPartUnique/>
          </w:docPartObj>
        </w:sdtPr>
        <w:sdtEndPr/>
        <w:sdtContent>
          <w:p w:rsidR="000459D2" w:rsidRDefault="000459D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B44D0">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B44D0">
              <w:rPr>
                <w:b/>
                <w:noProof/>
              </w:rPr>
              <w:t>7</w:t>
            </w:r>
            <w:r>
              <w:rPr>
                <w:b/>
                <w:sz w:val="24"/>
                <w:szCs w:val="24"/>
              </w:rPr>
              <w:fldChar w:fldCharType="end"/>
            </w:r>
          </w:p>
        </w:sdtContent>
      </w:sdt>
    </w:sdtContent>
  </w:sdt>
  <w:p w:rsidR="000459D2" w:rsidRDefault="000459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9E4" w:rsidRDefault="00F639E4" w:rsidP="009163CD">
      <w:pPr>
        <w:spacing w:after="0" w:line="240" w:lineRule="auto"/>
      </w:pPr>
      <w:r>
        <w:separator/>
      </w:r>
    </w:p>
    <w:p w:rsidR="00F639E4" w:rsidRDefault="00F639E4"/>
  </w:footnote>
  <w:footnote w:type="continuationSeparator" w:id="0">
    <w:p w:rsidR="00F639E4" w:rsidRDefault="00F639E4" w:rsidP="009163CD">
      <w:pPr>
        <w:spacing w:after="0" w:line="240" w:lineRule="auto"/>
      </w:pPr>
      <w:r>
        <w:continuationSeparator/>
      </w:r>
    </w:p>
    <w:p w:rsidR="00F639E4" w:rsidRDefault="00F639E4"/>
  </w:footnote>
  <w:footnote w:type="continuationNotice" w:id="1">
    <w:p w:rsidR="00F639E4" w:rsidRDefault="00F639E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32A1"/>
    <w:multiLevelType w:val="hybridMultilevel"/>
    <w:tmpl w:val="20E2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64E3"/>
    <w:multiLevelType w:val="hybridMultilevel"/>
    <w:tmpl w:val="4AEA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31B9B"/>
    <w:multiLevelType w:val="hybridMultilevel"/>
    <w:tmpl w:val="A590F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E60B2"/>
    <w:multiLevelType w:val="hybridMultilevel"/>
    <w:tmpl w:val="C3506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238BE"/>
    <w:multiLevelType w:val="hybridMultilevel"/>
    <w:tmpl w:val="3E58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82A86"/>
    <w:multiLevelType w:val="hybridMultilevel"/>
    <w:tmpl w:val="3E52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B22B9"/>
    <w:multiLevelType w:val="hybridMultilevel"/>
    <w:tmpl w:val="7BEC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3460B"/>
    <w:multiLevelType w:val="hybridMultilevel"/>
    <w:tmpl w:val="67F6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F0F33"/>
    <w:multiLevelType w:val="hybridMultilevel"/>
    <w:tmpl w:val="B974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076F8"/>
    <w:multiLevelType w:val="hybridMultilevel"/>
    <w:tmpl w:val="D002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D70C6"/>
    <w:multiLevelType w:val="hybridMultilevel"/>
    <w:tmpl w:val="325E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448FA"/>
    <w:multiLevelType w:val="hybridMultilevel"/>
    <w:tmpl w:val="A9B0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F7AB9"/>
    <w:multiLevelType w:val="hybridMultilevel"/>
    <w:tmpl w:val="06C2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637F3"/>
    <w:multiLevelType w:val="hybridMultilevel"/>
    <w:tmpl w:val="30D6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9E337D"/>
    <w:multiLevelType w:val="hybridMultilevel"/>
    <w:tmpl w:val="0042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70931"/>
    <w:multiLevelType w:val="hybridMultilevel"/>
    <w:tmpl w:val="F070BCC4"/>
    <w:lvl w:ilvl="0" w:tplc="9AC649F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513339"/>
    <w:multiLevelType w:val="hybridMultilevel"/>
    <w:tmpl w:val="8802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72433"/>
    <w:multiLevelType w:val="hybridMultilevel"/>
    <w:tmpl w:val="C2BC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5"/>
  </w:num>
  <w:num w:numId="5">
    <w:abstractNumId w:val="9"/>
  </w:num>
  <w:num w:numId="6">
    <w:abstractNumId w:val="3"/>
  </w:num>
  <w:num w:numId="7">
    <w:abstractNumId w:val="14"/>
  </w:num>
  <w:num w:numId="8">
    <w:abstractNumId w:val="16"/>
  </w:num>
  <w:num w:numId="9">
    <w:abstractNumId w:val="17"/>
  </w:num>
  <w:num w:numId="10">
    <w:abstractNumId w:val="0"/>
  </w:num>
  <w:num w:numId="11">
    <w:abstractNumId w:val="15"/>
  </w:num>
  <w:num w:numId="12">
    <w:abstractNumId w:val="13"/>
  </w:num>
  <w:num w:numId="13">
    <w:abstractNumId w:val="2"/>
  </w:num>
  <w:num w:numId="14">
    <w:abstractNumId w:val="12"/>
  </w:num>
  <w:num w:numId="15">
    <w:abstractNumId w:val="8"/>
  </w:num>
  <w:num w:numId="16">
    <w:abstractNumId w:val="11"/>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E7"/>
    <w:rsid w:val="00003C7B"/>
    <w:rsid w:val="0001036A"/>
    <w:rsid w:val="000109DD"/>
    <w:rsid w:val="000153A5"/>
    <w:rsid w:val="0002166E"/>
    <w:rsid w:val="00037DA7"/>
    <w:rsid w:val="00041703"/>
    <w:rsid w:val="00042761"/>
    <w:rsid w:val="00045220"/>
    <w:rsid w:val="000459D2"/>
    <w:rsid w:val="0005029B"/>
    <w:rsid w:val="00052E2F"/>
    <w:rsid w:val="000614C2"/>
    <w:rsid w:val="00075878"/>
    <w:rsid w:val="00076997"/>
    <w:rsid w:val="000860B9"/>
    <w:rsid w:val="0009479F"/>
    <w:rsid w:val="00097B5D"/>
    <w:rsid w:val="000B591B"/>
    <w:rsid w:val="000C5EFF"/>
    <w:rsid w:val="000D59CE"/>
    <w:rsid w:val="000F02F0"/>
    <w:rsid w:val="0010594E"/>
    <w:rsid w:val="00115D3C"/>
    <w:rsid w:val="00121068"/>
    <w:rsid w:val="00133099"/>
    <w:rsid w:val="00150C39"/>
    <w:rsid w:val="001549BD"/>
    <w:rsid w:val="00163A62"/>
    <w:rsid w:val="0016689E"/>
    <w:rsid w:val="00170F13"/>
    <w:rsid w:val="00172E62"/>
    <w:rsid w:val="00175C99"/>
    <w:rsid w:val="00184EEC"/>
    <w:rsid w:val="001C13F3"/>
    <w:rsid w:val="001D2065"/>
    <w:rsid w:val="001D7BE7"/>
    <w:rsid w:val="001F1000"/>
    <w:rsid w:val="00221F9E"/>
    <w:rsid w:val="0022414E"/>
    <w:rsid w:val="00225475"/>
    <w:rsid w:val="00250ED5"/>
    <w:rsid w:val="00263138"/>
    <w:rsid w:val="002733C0"/>
    <w:rsid w:val="00276C20"/>
    <w:rsid w:val="002921F8"/>
    <w:rsid w:val="00295A42"/>
    <w:rsid w:val="00297D14"/>
    <w:rsid w:val="002A1FAA"/>
    <w:rsid w:val="002A2771"/>
    <w:rsid w:val="002C5F46"/>
    <w:rsid w:val="002D11B0"/>
    <w:rsid w:val="002E78A5"/>
    <w:rsid w:val="002F56B7"/>
    <w:rsid w:val="002F69C1"/>
    <w:rsid w:val="002F773A"/>
    <w:rsid w:val="003013DA"/>
    <w:rsid w:val="00302920"/>
    <w:rsid w:val="00310584"/>
    <w:rsid w:val="00314BFB"/>
    <w:rsid w:val="00317895"/>
    <w:rsid w:val="0032188F"/>
    <w:rsid w:val="00341954"/>
    <w:rsid w:val="00362551"/>
    <w:rsid w:val="00363D3C"/>
    <w:rsid w:val="003709EA"/>
    <w:rsid w:val="00380A03"/>
    <w:rsid w:val="003B0A8E"/>
    <w:rsid w:val="003B44D0"/>
    <w:rsid w:val="003D178D"/>
    <w:rsid w:val="003D26F5"/>
    <w:rsid w:val="003E0261"/>
    <w:rsid w:val="003F5203"/>
    <w:rsid w:val="00402BEF"/>
    <w:rsid w:val="00403A99"/>
    <w:rsid w:val="004211A4"/>
    <w:rsid w:val="004215D2"/>
    <w:rsid w:val="00422142"/>
    <w:rsid w:val="004232D4"/>
    <w:rsid w:val="00424FD4"/>
    <w:rsid w:val="004333BB"/>
    <w:rsid w:val="00434D5C"/>
    <w:rsid w:val="004371C6"/>
    <w:rsid w:val="00442FA7"/>
    <w:rsid w:val="00455CEC"/>
    <w:rsid w:val="00460653"/>
    <w:rsid w:val="00471CA7"/>
    <w:rsid w:val="0047731A"/>
    <w:rsid w:val="004773B7"/>
    <w:rsid w:val="00482A6C"/>
    <w:rsid w:val="00483465"/>
    <w:rsid w:val="004841F7"/>
    <w:rsid w:val="00487D30"/>
    <w:rsid w:val="0049252E"/>
    <w:rsid w:val="004A3728"/>
    <w:rsid w:val="004A680C"/>
    <w:rsid w:val="004B046C"/>
    <w:rsid w:val="004B0B0B"/>
    <w:rsid w:val="004B1F9D"/>
    <w:rsid w:val="004D3D28"/>
    <w:rsid w:val="004D6742"/>
    <w:rsid w:val="004E1044"/>
    <w:rsid w:val="00502A4A"/>
    <w:rsid w:val="00531136"/>
    <w:rsid w:val="00546B2A"/>
    <w:rsid w:val="00593822"/>
    <w:rsid w:val="00597E1A"/>
    <w:rsid w:val="005A3C86"/>
    <w:rsid w:val="005B0C6D"/>
    <w:rsid w:val="005C12FE"/>
    <w:rsid w:val="005D0613"/>
    <w:rsid w:val="005E072D"/>
    <w:rsid w:val="005E0BD7"/>
    <w:rsid w:val="005E6D71"/>
    <w:rsid w:val="005F1D7B"/>
    <w:rsid w:val="005F55E1"/>
    <w:rsid w:val="00600EB2"/>
    <w:rsid w:val="00616F77"/>
    <w:rsid w:val="00624840"/>
    <w:rsid w:val="00632FC3"/>
    <w:rsid w:val="006472F2"/>
    <w:rsid w:val="0065515D"/>
    <w:rsid w:val="0068165D"/>
    <w:rsid w:val="00693698"/>
    <w:rsid w:val="00693B14"/>
    <w:rsid w:val="006C04F1"/>
    <w:rsid w:val="006D3DD9"/>
    <w:rsid w:val="007014B9"/>
    <w:rsid w:val="00713B6D"/>
    <w:rsid w:val="007148EE"/>
    <w:rsid w:val="00714E79"/>
    <w:rsid w:val="00717DA9"/>
    <w:rsid w:val="00740FE3"/>
    <w:rsid w:val="00751918"/>
    <w:rsid w:val="007B1E3D"/>
    <w:rsid w:val="007B3A81"/>
    <w:rsid w:val="007D276A"/>
    <w:rsid w:val="007D44B0"/>
    <w:rsid w:val="007E0A2D"/>
    <w:rsid w:val="007E6994"/>
    <w:rsid w:val="00807CC1"/>
    <w:rsid w:val="00831386"/>
    <w:rsid w:val="00832C22"/>
    <w:rsid w:val="00842486"/>
    <w:rsid w:val="00843ED0"/>
    <w:rsid w:val="008803C4"/>
    <w:rsid w:val="00884DED"/>
    <w:rsid w:val="008879CA"/>
    <w:rsid w:val="008B019B"/>
    <w:rsid w:val="008D3BF9"/>
    <w:rsid w:val="008D4D1C"/>
    <w:rsid w:val="008E3406"/>
    <w:rsid w:val="008F4741"/>
    <w:rsid w:val="009040D9"/>
    <w:rsid w:val="00906039"/>
    <w:rsid w:val="00914B8F"/>
    <w:rsid w:val="009163CD"/>
    <w:rsid w:val="00927173"/>
    <w:rsid w:val="009305CC"/>
    <w:rsid w:val="009400C6"/>
    <w:rsid w:val="0094607C"/>
    <w:rsid w:val="00953406"/>
    <w:rsid w:val="00957F01"/>
    <w:rsid w:val="00967B64"/>
    <w:rsid w:val="00971A5D"/>
    <w:rsid w:val="00980E7F"/>
    <w:rsid w:val="009A0B1E"/>
    <w:rsid w:val="009D2A68"/>
    <w:rsid w:val="009E5539"/>
    <w:rsid w:val="009E5927"/>
    <w:rsid w:val="009F0A05"/>
    <w:rsid w:val="009F33B9"/>
    <w:rsid w:val="009F33FA"/>
    <w:rsid w:val="009F3B4D"/>
    <w:rsid w:val="00A12326"/>
    <w:rsid w:val="00A15EDF"/>
    <w:rsid w:val="00A203BB"/>
    <w:rsid w:val="00A24CFB"/>
    <w:rsid w:val="00A35A76"/>
    <w:rsid w:val="00A37854"/>
    <w:rsid w:val="00A634F6"/>
    <w:rsid w:val="00A77697"/>
    <w:rsid w:val="00A77C84"/>
    <w:rsid w:val="00AA02A8"/>
    <w:rsid w:val="00AB260C"/>
    <w:rsid w:val="00AC49B2"/>
    <w:rsid w:val="00AD02D2"/>
    <w:rsid w:val="00AE13A2"/>
    <w:rsid w:val="00AF0100"/>
    <w:rsid w:val="00B04483"/>
    <w:rsid w:val="00B10B34"/>
    <w:rsid w:val="00B12F36"/>
    <w:rsid w:val="00B16B9F"/>
    <w:rsid w:val="00B32FAB"/>
    <w:rsid w:val="00B40246"/>
    <w:rsid w:val="00B40327"/>
    <w:rsid w:val="00B46876"/>
    <w:rsid w:val="00B52A01"/>
    <w:rsid w:val="00B52A5B"/>
    <w:rsid w:val="00B71E54"/>
    <w:rsid w:val="00B84AAE"/>
    <w:rsid w:val="00BB225E"/>
    <w:rsid w:val="00BC2D4B"/>
    <w:rsid w:val="00BD0E11"/>
    <w:rsid w:val="00BE4087"/>
    <w:rsid w:val="00C00FB1"/>
    <w:rsid w:val="00C12209"/>
    <w:rsid w:val="00C12E30"/>
    <w:rsid w:val="00C144EA"/>
    <w:rsid w:val="00C74F56"/>
    <w:rsid w:val="00C75442"/>
    <w:rsid w:val="00C94513"/>
    <w:rsid w:val="00CB0AA7"/>
    <w:rsid w:val="00CB2D78"/>
    <w:rsid w:val="00CB2F3B"/>
    <w:rsid w:val="00CD0DD0"/>
    <w:rsid w:val="00CD2EEF"/>
    <w:rsid w:val="00CD5CD9"/>
    <w:rsid w:val="00CE53CA"/>
    <w:rsid w:val="00CE7161"/>
    <w:rsid w:val="00CF42BA"/>
    <w:rsid w:val="00D1249D"/>
    <w:rsid w:val="00D215E1"/>
    <w:rsid w:val="00D3144A"/>
    <w:rsid w:val="00D35CA3"/>
    <w:rsid w:val="00D50459"/>
    <w:rsid w:val="00D50A70"/>
    <w:rsid w:val="00D65ECA"/>
    <w:rsid w:val="00D83A5D"/>
    <w:rsid w:val="00D924B1"/>
    <w:rsid w:val="00DB2151"/>
    <w:rsid w:val="00DB7F52"/>
    <w:rsid w:val="00DC1C6A"/>
    <w:rsid w:val="00DD6AE7"/>
    <w:rsid w:val="00DF2D34"/>
    <w:rsid w:val="00DF3FBA"/>
    <w:rsid w:val="00E053DA"/>
    <w:rsid w:val="00E10C8C"/>
    <w:rsid w:val="00E26535"/>
    <w:rsid w:val="00E334B2"/>
    <w:rsid w:val="00E3402D"/>
    <w:rsid w:val="00E5056E"/>
    <w:rsid w:val="00E57AD6"/>
    <w:rsid w:val="00E7210E"/>
    <w:rsid w:val="00E74970"/>
    <w:rsid w:val="00E76D40"/>
    <w:rsid w:val="00E87480"/>
    <w:rsid w:val="00E90A94"/>
    <w:rsid w:val="00EA0E60"/>
    <w:rsid w:val="00EB1B9E"/>
    <w:rsid w:val="00EC5B9E"/>
    <w:rsid w:val="00ED56EF"/>
    <w:rsid w:val="00EE03B4"/>
    <w:rsid w:val="00EF25B9"/>
    <w:rsid w:val="00F0330B"/>
    <w:rsid w:val="00F14752"/>
    <w:rsid w:val="00F34E1D"/>
    <w:rsid w:val="00F416E7"/>
    <w:rsid w:val="00F639E4"/>
    <w:rsid w:val="00F7271C"/>
    <w:rsid w:val="00F751FE"/>
    <w:rsid w:val="00F775A0"/>
    <w:rsid w:val="00F9214E"/>
    <w:rsid w:val="00F93247"/>
    <w:rsid w:val="00F93A72"/>
    <w:rsid w:val="00FB37F9"/>
    <w:rsid w:val="00FB70BF"/>
    <w:rsid w:val="00FC3570"/>
    <w:rsid w:val="00FC794C"/>
    <w:rsid w:val="00FE5645"/>
    <w:rsid w:val="00FF03C0"/>
    <w:rsid w:val="00FF0A42"/>
    <w:rsid w:val="00FF196B"/>
    <w:rsid w:val="00FF251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2C80"/>
  <w15:docId w15:val="{7D51435D-755A-4B62-A082-E30C7AEF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DA"/>
  </w:style>
  <w:style w:type="paragraph" w:styleId="Heading1">
    <w:name w:val="heading 1"/>
    <w:basedOn w:val="Normal"/>
    <w:next w:val="Normal"/>
    <w:link w:val="Heading1Char"/>
    <w:uiPriority w:val="9"/>
    <w:qFormat/>
    <w:rsid w:val="002A1F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71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38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03C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E78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716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71CA7"/>
    <w:pPr>
      <w:ind w:left="720"/>
      <w:contextualSpacing/>
    </w:pPr>
  </w:style>
  <w:style w:type="character" w:customStyle="1" w:styleId="Heading3Char">
    <w:name w:val="Heading 3 Char"/>
    <w:basedOn w:val="DefaultParagraphFont"/>
    <w:link w:val="Heading3"/>
    <w:uiPriority w:val="9"/>
    <w:rsid w:val="0059382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F33FA"/>
    <w:rPr>
      <w:color w:val="0563C1" w:themeColor="hyperlink"/>
      <w:u w:val="single"/>
    </w:rPr>
  </w:style>
  <w:style w:type="character" w:customStyle="1" w:styleId="Heading4Char">
    <w:name w:val="Heading 4 Char"/>
    <w:basedOn w:val="DefaultParagraphFont"/>
    <w:link w:val="Heading4"/>
    <w:uiPriority w:val="9"/>
    <w:rsid w:val="00003C7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2A1FA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16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3CD"/>
  </w:style>
  <w:style w:type="paragraph" w:styleId="Footer">
    <w:name w:val="footer"/>
    <w:basedOn w:val="Normal"/>
    <w:link w:val="FooterChar"/>
    <w:uiPriority w:val="99"/>
    <w:unhideWhenUsed/>
    <w:rsid w:val="00916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3CD"/>
  </w:style>
  <w:style w:type="paragraph" w:styleId="Title">
    <w:name w:val="Title"/>
    <w:basedOn w:val="Normal"/>
    <w:next w:val="Normal"/>
    <w:link w:val="TitleChar"/>
    <w:uiPriority w:val="10"/>
    <w:qFormat/>
    <w:rsid w:val="004D67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742"/>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4D6742"/>
    <w:pPr>
      <w:outlineLvl w:val="9"/>
    </w:pPr>
    <w:rPr>
      <w:lang w:val="en-US"/>
    </w:rPr>
  </w:style>
  <w:style w:type="paragraph" w:styleId="TOC1">
    <w:name w:val="toc 1"/>
    <w:basedOn w:val="Normal"/>
    <w:next w:val="Normal"/>
    <w:autoRedefine/>
    <w:uiPriority w:val="39"/>
    <w:unhideWhenUsed/>
    <w:rsid w:val="004D6742"/>
    <w:pPr>
      <w:spacing w:after="100"/>
    </w:pPr>
  </w:style>
  <w:style w:type="paragraph" w:styleId="TOC3">
    <w:name w:val="toc 3"/>
    <w:basedOn w:val="Normal"/>
    <w:next w:val="Normal"/>
    <w:autoRedefine/>
    <w:uiPriority w:val="39"/>
    <w:unhideWhenUsed/>
    <w:rsid w:val="004D6742"/>
    <w:pPr>
      <w:spacing w:after="100"/>
      <w:ind w:left="440"/>
    </w:pPr>
  </w:style>
  <w:style w:type="paragraph" w:styleId="TOC2">
    <w:name w:val="toc 2"/>
    <w:basedOn w:val="Normal"/>
    <w:next w:val="Normal"/>
    <w:autoRedefine/>
    <w:uiPriority w:val="39"/>
    <w:unhideWhenUsed/>
    <w:rsid w:val="004D6742"/>
    <w:pPr>
      <w:spacing w:after="100"/>
      <w:ind w:left="220"/>
    </w:pPr>
  </w:style>
  <w:style w:type="paragraph" w:styleId="BalloonText">
    <w:name w:val="Balloon Text"/>
    <w:basedOn w:val="Normal"/>
    <w:link w:val="BalloonTextChar"/>
    <w:uiPriority w:val="99"/>
    <w:semiHidden/>
    <w:unhideWhenUsed/>
    <w:rsid w:val="00AE1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3A2"/>
    <w:rPr>
      <w:rFonts w:ascii="Tahoma" w:hAnsi="Tahoma" w:cs="Tahoma"/>
      <w:sz w:val="16"/>
      <w:szCs w:val="16"/>
    </w:rPr>
  </w:style>
  <w:style w:type="paragraph" w:styleId="NoSpacing">
    <w:name w:val="No Spacing"/>
    <w:uiPriority w:val="1"/>
    <w:qFormat/>
    <w:rsid w:val="00714E79"/>
    <w:pPr>
      <w:spacing w:after="0" w:line="240" w:lineRule="auto"/>
    </w:pPr>
  </w:style>
  <w:style w:type="paragraph" w:styleId="Revision">
    <w:name w:val="Revision"/>
    <w:hidden/>
    <w:uiPriority w:val="99"/>
    <w:semiHidden/>
    <w:rsid w:val="00AB5744"/>
    <w:pPr>
      <w:spacing w:after="0" w:line="240" w:lineRule="auto"/>
    </w:pPr>
  </w:style>
  <w:style w:type="character" w:customStyle="1" w:styleId="Heading5Char">
    <w:name w:val="Heading 5 Char"/>
    <w:basedOn w:val="DefaultParagraphFont"/>
    <w:link w:val="Heading5"/>
    <w:uiPriority w:val="9"/>
    <w:rsid w:val="002E78A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275814">
      <w:bodyDiv w:val="1"/>
      <w:marLeft w:val="0"/>
      <w:marRight w:val="0"/>
      <w:marTop w:val="0"/>
      <w:marBottom w:val="0"/>
      <w:divBdr>
        <w:top w:val="none" w:sz="0" w:space="0" w:color="auto"/>
        <w:left w:val="none" w:sz="0" w:space="0" w:color="auto"/>
        <w:bottom w:val="none" w:sz="0" w:space="0" w:color="auto"/>
        <w:right w:val="none" w:sz="0" w:space="0" w:color="auto"/>
      </w:divBdr>
    </w:div>
    <w:div w:id="879632840">
      <w:bodyDiv w:val="1"/>
      <w:marLeft w:val="0"/>
      <w:marRight w:val="0"/>
      <w:marTop w:val="0"/>
      <w:marBottom w:val="0"/>
      <w:divBdr>
        <w:top w:val="none" w:sz="0" w:space="0" w:color="auto"/>
        <w:left w:val="none" w:sz="0" w:space="0" w:color="auto"/>
        <w:bottom w:val="none" w:sz="0" w:space="0" w:color="auto"/>
        <w:right w:val="none" w:sz="0" w:space="0" w:color="auto"/>
      </w:divBdr>
    </w:div>
    <w:div w:id="919606114">
      <w:bodyDiv w:val="1"/>
      <w:marLeft w:val="0"/>
      <w:marRight w:val="0"/>
      <w:marTop w:val="0"/>
      <w:marBottom w:val="0"/>
      <w:divBdr>
        <w:top w:val="none" w:sz="0" w:space="0" w:color="auto"/>
        <w:left w:val="none" w:sz="0" w:space="0" w:color="auto"/>
        <w:bottom w:val="none" w:sz="0" w:space="0" w:color="auto"/>
        <w:right w:val="none" w:sz="0" w:space="0" w:color="auto"/>
      </w:divBdr>
      <w:divsChild>
        <w:div w:id="188491869">
          <w:marLeft w:val="0"/>
          <w:marRight w:val="0"/>
          <w:marTop w:val="0"/>
          <w:marBottom w:val="0"/>
          <w:divBdr>
            <w:top w:val="none" w:sz="0" w:space="0" w:color="auto"/>
            <w:left w:val="none" w:sz="0" w:space="0" w:color="auto"/>
            <w:bottom w:val="none" w:sz="0" w:space="0" w:color="auto"/>
            <w:right w:val="none" w:sz="0" w:space="0" w:color="auto"/>
          </w:divBdr>
        </w:div>
        <w:div w:id="381442716">
          <w:marLeft w:val="0"/>
          <w:marRight w:val="0"/>
          <w:marTop w:val="0"/>
          <w:marBottom w:val="0"/>
          <w:divBdr>
            <w:top w:val="none" w:sz="0" w:space="0" w:color="auto"/>
            <w:left w:val="none" w:sz="0" w:space="0" w:color="auto"/>
            <w:bottom w:val="none" w:sz="0" w:space="0" w:color="auto"/>
            <w:right w:val="none" w:sz="0" w:space="0" w:color="auto"/>
          </w:divBdr>
        </w:div>
        <w:div w:id="604456881">
          <w:marLeft w:val="0"/>
          <w:marRight w:val="0"/>
          <w:marTop w:val="0"/>
          <w:marBottom w:val="0"/>
          <w:divBdr>
            <w:top w:val="none" w:sz="0" w:space="0" w:color="auto"/>
            <w:left w:val="none" w:sz="0" w:space="0" w:color="auto"/>
            <w:bottom w:val="none" w:sz="0" w:space="0" w:color="auto"/>
            <w:right w:val="none" w:sz="0" w:space="0" w:color="auto"/>
          </w:divBdr>
        </w:div>
        <w:div w:id="678891654">
          <w:marLeft w:val="0"/>
          <w:marRight w:val="0"/>
          <w:marTop w:val="0"/>
          <w:marBottom w:val="0"/>
          <w:divBdr>
            <w:top w:val="none" w:sz="0" w:space="0" w:color="auto"/>
            <w:left w:val="none" w:sz="0" w:space="0" w:color="auto"/>
            <w:bottom w:val="none" w:sz="0" w:space="0" w:color="auto"/>
            <w:right w:val="none" w:sz="0" w:space="0" w:color="auto"/>
          </w:divBdr>
        </w:div>
        <w:div w:id="765271544">
          <w:marLeft w:val="0"/>
          <w:marRight w:val="0"/>
          <w:marTop w:val="0"/>
          <w:marBottom w:val="0"/>
          <w:divBdr>
            <w:top w:val="none" w:sz="0" w:space="0" w:color="auto"/>
            <w:left w:val="none" w:sz="0" w:space="0" w:color="auto"/>
            <w:bottom w:val="none" w:sz="0" w:space="0" w:color="auto"/>
            <w:right w:val="none" w:sz="0" w:space="0" w:color="auto"/>
          </w:divBdr>
        </w:div>
        <w:div w:id="1235357512">
          <w:marLeft w:val="0"/>
          <w:marRight w:val="0"/>
          <w:marTop w:val="0"/>
          <w:marBottom w:val="0"/>
          <w:divBdr>
            <w:top w:val="none" w:sz="0" w:space="0" w:color="auto"/>
            <w:left w:val="none" w:sz="0" w:space="0" w:color="auto"/>
            <w:bottom w:val="none" w:sz="0" w:space="0" w:color="auto"/>
            <w:right w:val="none" w:sz="0" w:space="0" w:color="auto"/>
          </w:divBdr>
        </w:div>
        <w:div w:id="1364481424">
          <w:marLeft w:val="0"/>
          <w:marRight w:val="0"/>
          <w:marTop w:val="0"/>
          <w:marBottom w:val="0"/>
          <w:divBdr>
            <w:top w:val="none" w:sz="0" w:space="0" w:color="auto"/>
            <w:left w:val="none" w:sz="0" w:space="0" w:color="auto"/>
            <w:bottom w:val="none" w:sz="0" w:space="0" w:color="auto"/>
            <w:right w:val="none" w:sz="0" w:space="0" w:color="auto"/>
          </w:divBdr>
        </w:div>
        <w:div w:id="1635720309">
          <w:marLeft w:val="0"/>
          <w:marRight w:val="0"/>
          <w:marTop w:val="0"/>
          <w:marBottom w:val="0"/>
          <w:divBdr>
            <w:top w:val="none" w:sz="0" w:space="0" w:color="auto"/>
            <w:left w:val="none" w:sz="0" w:space="0" w:color="auto"/>
            <w:bottom w:val="none" w:sz="0" w:space="0" w:color="auto"/>
            <w:right w:val="none" w:sz="0" w:space="0" w:color="auto"/>
          </w:divBdr>
        </w:div>
        <w:div w:id="2146895797">
          <w:marLeft w:val="0"/>
          <w:marRight w:val="0"/>
          <w:marTop w:val="0"/>
          <w:marBottom w:val="0"/>
          <w:divBdr>
            <w:top w:val="none" w:sz="0" w:space="0" w:color="auto"/>
            <w:left w:val="none" w:sz="0" w:space="0" w:color="auto"/>
            <w:bottom w:val="none" w:sz="0" w:space="0" w:color="auto"/>
            <w:right w:val="none" w:sz="0" w:space="0" w:color="auto"/>
          </w:divBdr>
        </w:div>
      </w:divsChild>
    </w:div>
    <w:div w:id="1566336972">
      <w:bodyDiv w:val="1"/>
      <w:marLeft w:val="0"/>
      <w:marRight w:val="0"/>
      <w:marTop w:val="0"/>
      <w:marBottom w:val="0"/>
      <w:divBdr>
        <w:top w:val="none" w:sz="0" w:space="0" w:color="auto"/>
        <w:left w:val="none" w:sz="0" w:space="0" w:color="auto"/>
        <w:bottom w:val="none" w:sz="0" w:space="0" w:color="auto"/>
        <w:right w:val="none" w:sz="0" w:space="0" w:color="auto"/>
      </w:divBdr>
    </w:div>
    <w:div w:id="1959095248">
      <w:bodyDiv w:val="1"/>
      <w:marLeft w:val="0"/>
      <w:marRight w:val="0"/>
      <w:marTop w:val="0"/>
      <w:marBottom w:val="0"/>
      <w:divBdr>
        <w:top w:val="none" w:sz="0" w:space="0" w:color="auto"/>
        <w:left w:val="none" w:sz="0" w:space="0" w:color="auto"/>
        <w:bottom w:val="none" w:sz="0" w:space="0" w:color="auto"/>
        <w:right w:val="none" w:sz="0" w:space="0" w:color="auto"/>
      </w:divBdr>
    </w:div>
    <w:div w:id="2064326233">
      <w:bodyDiv w:val="1"/>
      <w:marLeft w:val="0"/>
      <w:marRight w:val="0"/>
      <w:marTop w:val="0"/>
      <w:marBottom w:val="0"/>
      <w:divBdr>
        <w:top w:val="none" w:sz="0" w:space="0" w:color="auto"/>
        <w:left w:val="none" w:sz="0" w:space="0" w:color="auto"/>
        <w:bottom w:val="none" w:sz="0" w:space="0" w:color="auto"/>
        <w:right w:val="none" w:sz="0" w:space="0" w:color="auto"/>
      </w:divBdr>
      <w:divsChild>
        <w:div w:id="146171023">
          <w:marLeft w:val="0"/>
          <w:marRight w:val="0"/>
          <w:marTop w:val="0"/>
          <w:marBottom w:val="0"/>
          <w:divBdr>
            <w:top w:val="none" w:sz="0" w:space="0" w:color="auto"/>
            <w:left w:val="none" w:sz="0" w:space="0" w:color="auto"/>
            <w:bottom w:val="none" w:sz="0" w:space="0" w:color="auto"/>
            <w:right w:val="none" w:sz="0" w:space="0" w:color="auto"/>
          </w:divBdr>
        </w:div>
        <w:div w:id="548226315">
          <w:marLeft w:val="0"/>
          <w:marRight w:val="0"/>
          <w:marTop w:val="0"/>
          <w:marBottom w:val="0"/>
          <w:divBdr>
            <w:top w:val="none" w:sz="0" w:space="0" w:color="auto"/>
            <w:left w:val="none" w:sz="0" w:space="0" w:color="auto"/>
            <w:bottom w:val="none" w:sz="0" w:space="0" w:color="auto"/>
            <w:right w:val="none" w:sz="0" w:space="0" w:color="auto"/>
          </w:divBdr>
        </w:div>
        <w:div w:id="1093016654">
          <w:marLeft w:val="0"/>
          <w:marRight w:val="0"/>
          <w:marTop w:val="0"/>
          <w:marBottom w:val="0"/>
          <w:divBdr>
            <w:top w:val="none" w:sz="0" w:space="0" w:color="auto"/>
            <w:left w:val="none" w:sz="0" w:space="0" w:color="auto"/>
            <w:bottom w:val="none" w:sz="0" w:space="0" w:color="auto"/>
            <w:right w:val="none" w:sz="0" w:space="0" w:color="auto"/>
          </w:divBdr>
        </w:div>
        <w:div w:id="1186480424">
          <w:marLeft w:val="0"/>
          <w:marRight w:val="0"/>
          <w:marTop w:val="0"/>
          <w:marBottom w:val="0"/>
          <w:divBdr>
            <w:top w:val="none" w:sz="0" w:space="0" w:color="auto"/>
            <w:left w:val="none" w:sz="0" w:space="0" w:color="auto"/>
            <w:bottom w:val="none" w:sz="0" w:space="0" w:color="auto"/>
            <w:right w:val="none" w:sz="0" w:space="0" w:color="auto"/>
          </w:divBdr>
        </w:div>
        <w:div w:id="1203902467">
          <w:marLeft w:val="0"/>
          <w:marRight w:val="0"/>
          <w:marTop w:val="0"/>
          <w:marBottom w:val="0"/>
          <w:divBdr>
            <w:top w:val="none" w:sz="0" w:space="0" w:color="auto"/>
            <w:left w:val="none" w:sz="0" w:space="0" w:color="auto"/>
            <w:bottom w:val="none" w:sz="0" w:space="0" w:color="auto"/>
            <w:right w:val="none" w:sz="0" w:space="0" w:color="auto"/>
          </w:divBdr>
        </w:div>
        <w:div w:id="1335456477">
          <w:marLeft w:val="0"/>
          <w:marRight w:val="0"/>
          <w:marTop w:val="0"/>
          <w:marBottom w:val="0"/>
          <w:divBdr>
            <w:top w:val="none" w:sz="0" w:space="0" w:color="auto"/>
            <w:left w:val="none" w:sz="0" w:space="0" w:color="auto"/>
            <w:bottom w:val="none" w:sz="0" w:space="0" w:color="auto"/>
            <w:right w:val="none" w:sz="0" w:space="0" w:color="auto"/>
          </w:divBdr>
        </w:div>
        <w:div w:id="1867867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urnet-valley.gu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ie@trentriverstrust.org" TargetMode="External"/><Relationship Id="rId5" Type="http://schemas.openxmlformats.org/officeDocument/2006/relationships/webSettings" Target="webSettings.xml"/><Relationship Id="rId10" Type="http://schemas.openxmlformats.org/officeDocument/2006/relationships/hyperlink" Target="https://new.churnet-valley.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401D-56EC-4B3D-B12D-8598CD16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Doel</dc:creator>
  <cp:keywords/>
  <dc:description/>
  <cp:lastModifiedBy>Catherine Doel</cp:lastModifiedBy>
  <cp:revision>16</cp:revision>
  <cp:lastPrinted>2019-11-13T10:37:00Z</cp:lastPrinted>
  <dcterms:created xsi:type="dcterms:W3CDTF">2019-12-03T10:02:00Z</dcterms:created>
  <dcterms:modified xsi:type="dcterms:W3CDTF">2020-02-14T22:28:00Z</dcterms:modified>
</cp:coreProperties>
</file>